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7659" w:rsidRDefault="00257659" w:rsidP="00257659">
      <w:pPr>
        <w:jc w:val="both"/>
        <w:rPr>
          <w:b/>
          <w:sz w:val="28"/>
          <w:szCs w:val="28"/>
        </w:rPr>
      </w:pPr>
      <w:r w:rsidRPr="00F07E3C">
        <w:rPr>
          <w:b/>
          <w:sz w:val="28"/>
          <w:szCs w:val="28"/>
        </w:rPr>
        <w:t>ТЕМА 3. ИНСТРУМЕНТЫ РЕАЛИЗАЦИИ СОЦИАЛЬНОЙ ОТВЕТСТВЕННОСТИ БИЗНЕСА</w:t>
      </w:r>
    </w:p>
    <w:p w:rsidR="00257659" w:rsidRDefault="00257659" w:rsidP="00257659">
      <w:pPr>
        <w:jc w:val="both"/>
        <w:rPr>
          <w:sz w:val="28"/>
          <w:szCs w:val="28"/>
        </w:rPr>
      </w:pPr>
      <w:r>
        <w:rPr>
          <w:sz w:val="28"/>
          <w:szCs w:val="28"/>
        </w:rPr>
        <w:tab/>
      </w:r>
      <w:r>
        <w:rPr>
          <w:sz w:val="28"/>
          <w:szCs w:val="28"/>
        </w:rPr>
        <w:tab/>
      </w:r>
    </w:p>
    <w:p w:rsidR="00257659" w:rsidRDefault="00257659" w:rsidP="00257659">
      <w:pPr>
        <w:jc w:val="both"/>
        <w:rPr>
          <w:sz w:val="28"/>
          <w:szCs w:val="28"/>
        </w:rPr>
      </w:pPr>
      <w:r>
        <w:rPr>
          <w:sz w:val="28"/>
          <w:szCs w:val="28"/>
        </w:rPr>
        <w:tab/>
      </w:r>
      <w:r w:rsidRPr="002A7865">
        <w:rPr>
          <w:b/>
          <w:i/>
          <w:sz w:val="28"/>
          <w:szCs w:val="28"/>
        </w:rPr>
        <w:t>Выделяют несколько направлений КСО</w:t>
      </w:r>
      <w:r>
        <w:rPr>
          <w:sz w:val="28"/>
          <w:szCs w:val="28"/>
        </w:rPr>
        <w:t>: благотворительность, социально ответственные программы, социально ответственный маркетинг (CRM</w:t>
      </w:r>
      <w:r w:rsidRPr="00F07E3C">
        <w:rPr>
          <w:sz w:val="28"/>
          <w:szCs w:val="28"/>
        </w:rPr>
        <w:t xml:space="preserve"> </w:t>
      </w:r>
      <w:r>
        <w:rPr>
          <w:sz w:val="28"/>
          <w:szCs w:val="28"/>
        </w:rPr>
        <w:t>и</w:t>
      </w:r>
      <w:r w:rsidRPr="00F07E3C">
        <w:rPr>
          <w:sz w:val="28"/>
          <w:szCs w:val="28"/>
        </w:rPr>
        <w:t xml:space="preserve"> </w:t>
      </w:r>
      <w:r>
        <w:rPr>
          <w:sz w:val="28"/>
          <w:szCs w:val="28"/>
          <w:lang w:val="en-US"/>
        </w:rPr>
        <w:t>CSM</w:t>
      </w:r>
      <w:r w:rsidRPr="00F07E3C">
        <w:rPr>
          <w:sz w:val="28"/>
          <w:szCs w:val="28"/>
        </w:rPr>
        <w:t>)</w:t>
      </w:r>
      <w:r>
        <w:rPr>
          <w:sz w:val="28"/>
          <w:szCs w:val="28"/>
        </w:rPr>
        <w:t xml:space="preserve">, социальное предпринимательство. </w:t>
      </w:r>
    </w:p>
    <w:p w:rsidR="00257659" w:rsidRDefault="00257659" w:rsidP="00257659">
      <w:pPr>
        <w:jc w:val="both"/>
        <w:rPr>
          <w:sz w:val="28"/>
          <w:szCs w:val="28"/>
        </w:rPr>
      </w:pPr>
    </w:p>
    <w:p w:rsidR="00257659" w:rsidRDefault="00257659" w:rsidP="00257659">
      <w:pPr>
        <w:jc w:val="center"/>
        <w:rPr>
          <w:sz w:val="28"/>
          <w:szCs w:val="28"/>
        </w:rPr>
      </w:pPr>
      <w:r w:rsidRPr="00CF0D8E">
        <w:rPr>
          <w:b/>
          <w:sz w:val="28"/>
          <w:szCs w:val="28"/>
        </w:rPr>
        <w:t>3.1.</w:t>
      </w:r>
      <w:r>
        <w:rPr>
          <w:sz w:val="28"/>
          <w:szCs w:val="28"/>
        </w:rPr>
        <w:t xml:space="preserve"> </w:t>
      </w:r>
      <w:r w:rsidRPr="008A604E">
        <w:rPr>
          <w:b/>
          <w:sz w:val="28"/>
          <w:szCs w:val="28"/>
        </w:rPr>
        <w:t>Благотворительность</w:t>
      </w:r>
    </w:p>
    <w:p w:rsidR="00257659" w:rsidRPr="002A7865" w:rsidRDefault="00257659" w:rsidP="00257659">
      <w:pPr>
        <w:jc w:val="both"/>
        <w:rPr>
          <w:i/>
          <w:sz w:val="28"/>
          <w:szCs w:val="28"/>
        </w:rPr>
      </w:pPr>
      <w:r>
        <w:rPr>
          <w:sz w:val="28"/>
          <w:szCs w:val="28"/>
        </w:rPr>
        <w:tab/>
      </w:r>
      <w:r w:rsidRPr="008A604E">
        <w:rPr>
          <w:b/>
          <w:sz w:val="28"/>
          <w:szCs w:val="28"/>
        </w:rPr>
        <w:t>Благотворительность</w:t>
      </w:r>
      <w:r w:rsidRPr="00F07E3C">
        <w:rPr>
          <w:b/>
          <w:sz w:val="28"/>
          <w:szCs w:val="28"/>
        </w:rPr>
        <w:t xml:space="preserve"> </w:t>
      </w:r>
      <w:r>
        <w:rPr>
          <w:sz w:val="28"/>
          <w:szCs w:val="28"/>
        </w:rPr>
        <w:t xml:space="preserve">– </w:t>
      </w:r>
      <w:r w:rsidRPr="00B23727">
        <w:rPr>
          <w:i/>
          <w:sz w:val="28"/>
          <w:szCs w:val="28"/>
        </w:rPr>
        <w:t xml:space="preserve">это </w:t>
      </w:r>
      <w:r w:rsidRPr="00B23727">
        <w:rPr>
          <w:rStyle w:val="apple-style-span"/>
          <w:i/>
          <w:color w:val="000000"/>
          <w:sz w:val="28"/>
          <w:szCs w:val="28"/>
        </w:rPr>
        <w:t>оказание бескорыстной (безвозмездной или на льготных условиях) помощи тем, кто в этом нуждается.</w:t>
      </w:r>
      <w:r w:rsidRPr="00B23727">
        <w:rPr>
          <w:rStyle w:val="apple-style-span"/>
          <w:color w:val="000000"/>
          <w:sz w:val="28"/>
          <w:szCs w:val="28"/>
        </w:rPr>
        <w:t xml:space="preserve"> Основн</w:t>
      </w:r>
      <w:r>
        <w:rPr>
          <w:rStyle w:val="apple-style-span"/>
          <w:color w:val="000000"/>
          <w:sz w:val="28"/>
          <w:szCs w:val="28"/>
        </w:rPr>
        <w:t>ые</w:t>
      </w:r>
      <w:r w:rsidRPr="00B23727">
        <w:rPr>
          <w:rStyle w:val="apple-style-span"/>
          <w:color w:val="000000"/>
          <w:sz w:val="28"/>
          <w:szCs w:val="28"/>
        </w:rPr>
        <w:t xml:space="preserve"> черт</w:t>
      </w:r>
      <w:r>
        <w:rPr>
          <w:rStyle w:val="apple-style-span"/>
          <w:color w:val="000000"/>
          <w:sz w:val="28"/>
          <w:szCs w:val="28"/>
        </w:rPr>
        <w:t>ы</w:t>
      </w:r>
      <w:r w:rsidRPr="00B23727">
        <w:rPr>
          <w:rStyle w:val="apple-style-span"/>
          <w:color w:val="000000"/>
          <w:sz w:val="28"/>
          <w:szCs w:val="28"/>
        </w:rPr>
        <w:t xml:space="preserve"> благотворительности</w:t>
      </w:r>
      <w:r>
        <w:rPr>
          <w:rStyle w:val="apple-style-span"/>
          <w:color w:val="000000"/>
          <w:sz w:val="28"/>
          <w:szCs w:val="28"/>
        </w:rPr>
        <w:t>:</w:t>
      </w:r>
      <w:r w:rsidRPr="00B23727">
        <w:rPr>
          <w:rStyle w:val="apple-style-span"/>
          <w:color w:val="000000"/>
          <w:sz w:val="28"/>
          <w:szCs w:val="28"/>
        </w:rPr>
        <w:t xml:space="preserve"> добровольный выбор вида, времени и места, а также содержания помощи.</w:t>
      </w:r>
      <w:r>
        <w:rPr>
          <w:sz w:val="28"/>
          <w:szCs w:val="28"/>
        </w:rPr>
        <w:t xml:space="preserve"> Это простейшая форма социальной ответственности. </w:t>
      </w:r>
      <w:r w:rsidRPr="00DF617D">
        <w:rPr>
          <w:sz w:val="28"/>
          <w:szCs w:val="28"/>
        </w:rPr>
        <w:t>Благотворительность</w:t>
      </w:r>
      <w:r>
        <w:rPr>
          <w:sz w:val="28"/>
          <w:szCs w:val="28"/>
        </w:rPr>
        <w:t xml:space="preserve"> является спутником социального неравенства, практическим проявлением нравственности в современном мире. Благотворительность может быть </w:t>
      </w:r>
      <w:r w:rsidRPr="002A7865">
        <w:rPr>
          <w:i/>
          <w:sz w:val="28"/>
          <w:szCs w:val="28"/>
        </w:rPr>
        <w:t xml:space="preserve">частной, религиозной, корпоративной. </w:t>
      </w:r>
    </w:p>
    <w:p w:rsidR="00257659" w:rsidRPr="00EE2813" w:rsidRDefault="00257659" w:rsidP="00257659">
      <w:pPr>
        <w:jc w:val="both"/>
        <w:rPr>
          <w:i/>
          <w:sz w:val="28"/>
          <w:szCs w:val="28"/>
        </w:rPr>
      </w:pPr>
      <w:r>
        <w:rPr>
          <w:sz w:val="28"/>
          <w:szCs w:val="28"/>
        </w:rPr>
        <w:tab/>
      </w:r>
      <w:r w:rsidRPr="00EE2813">
        <w:rPr>
          <w:b/>
          <w:i/>
          <w:sz w:val="28"/>
          <w:szCs w:val="28"/>
        </w:rPr>
        <w:t>Формы благотворительности</w:t>
      </w:r>
      <w:r w:rsidRPr="00EE2813">
        <w:rPr>
          <w:i/>
          <w:sz w:val="28"/>
          <w:szCs w:val="28"/>
        </w:rPr>
        <w:t xml:space="preserve">: </w:t>
      </w:r>
    </w:p>
    <w:p w:rsidR="00257659" w:rsidRPr="00B23727" w:rsidRDefault="00257659" w:rsidP="00257659">
      <w:pPr>
        <w:jc w:val="both"/>
        <w:rPr>
          <w:sz w:val="28"/>
          <w:szCs w:val="28"/>
        </w:rPr>
      </w:pPr>
      <w:r>
        <w:rPr>
          <w:sz w:val="28"/>
          <w:szCs w:val="28"/>
        </w:rPr>
        <w:tab/>
        <w:t xml:space="preserve">– </w:t>
      </w:r>
      <w:r w:rsidRPr="00B23727">
        <w:rPr>
          <w:sz w:val="28"/>
          <w:szCs w:val="28"/>
        </w:rPr>
        <w:t>передача еды, имущества</w:t>
      </w:r>
      <w:r>
        <w:rPr>
          <w:sz w:val="28"/>
          <w:szCs w:val="28"/>
        </w:rPr>
        <w:t>,</w:t>
      </w:r>
      <w:r w:rsidRPr="00B23727">
        <w:rPr>
          <w:sz w:val="28"/>
          <w:szCs w:val="28"/>
        </w:rPr>
        <w:t xml:space="preserve"> </w:t>
      </w:r>
      <w:r w:rsidRPr="00EE2813">
        <w:rPr>
          <w:sz w:val="28"/>
          <w:szCs w:val="28"/>
        </w:rPr>
        <w:t>одежды, лекарств</w:t>
      </w:r>
      <w:r>
        <w:rPr>
          <w:sz w:val="28"/>
          <w:szCs w:val="28"/>
        </w:rPr>
        <w:t>,</w:t>
      </w:r>
      <w:r w:rsidRPr="00EE2813">
        <w:rPr>
          <w:sz w:val="28"/>
          <w:szCs w:val="28"/>
        </w:rPr>
        <w:t xml:space="preserve"> </w:t>
      </w:r>
      <w:r w:rsidRPr="00B23727">
        <w:rPr>
          <w:sz w:val="28"/>
          <w:szCs w:val="28"/>
        </w:rPr>
        <w:t xml:space="preserve">иных предметов потребления, а также средств </w:t>
      </w:r>
      <w:r>
        <w:rPr>
          <w:sz w:val="28"/>
          <w:szCs w:val="28"/>
        </w:rPr>
        <w:t xml:space="preserve">для </w:t>
      </w:r>
      <w:r w:rsidRPr="00B23727">
        <w:rPr>
          <w:sz w:val="28"/>
          <w:szCs w:val="28"/>
        </w:rPr>
        <w:t>их приобретения</w:t>
      </w:r>
      <w:r>
        <w:rPr>
          <w:sz w:val="28"/>
          <w:szCs w:val="28"/>
        </w:rPr>
        <w:t>;</w:t>
      </w:r>
    </w:p>
    <w:p w:rsidR="00257659" w:rsidRPr="00B23727" w:rsidRDefault="00257659" w:rsidP="00257659">
      <w:pPr>
        <w:jc w:val="both"/>
        <w:rPr>
          <w:sz w:val="28"/>
          <w:szCs w:val="28"/>
        </w:rPr>
      </w:pPr>
      <w:r>
        <w:rPr>
          <w:sz w:val="28"/>
          <w:szCs w:val="28"/>
        </w:rPr>
        <w:tab/>
        <w:t xml:space="preserve">–  </w:t>
      </w:r>
      <w:r w:rsidRPr="00B23727">
        <w:rPr>
          <w:sz w:val="28"/>
          <w:szCs w:val="28"/>
        </w:rPr>
        <w:t>выработка и передача знаний и умений</w:t>
      </w:r>
      <w:r>
        <w:rPr>
          <w:sz w:val="28"/>
          <w:szCs w:val="28"/>
        </w:rPr>
        <w:t xml:space="preserve">, </w:t>
      </w:r>
      <w:r w:rsidRPr="00B23727">
        <w:rPr>
          <w:sz w:val="28"/>
          <w:szCs w:val="28"/>
        </w:rPr>
        <w:t>создание приемлемых условий (среды) для осуществления</w:t>
      </w:r>
      <w:r>
        <w:rPr>
          <w:sz w:val="28"/>
          <w:szCs w:val="28"/>
        </w:rPr>
        <w:t xml:space="preserve"> какой-либо деятельности; </w:t>
      </w:r>
    </w:p>
    <w:p w:rsidR="00257659" w:rsidRDefault="00257659" w:rsidP="00257659">
      <w:pPr>
        <w:jc w:val="both"/>
        <w:rPr>
          <w:sz w:val="28"/>
          <w:szCs w:val="28"/>
        </w:rPr>
      </w:pPr>
      <w:r>
        <w:rPr>
          <w:sz w:val="28"/>
          <w:szCs w:val="28"/>
        </w:rPr>
        <w:tab/>
        <w:t>– б</w:t>
      </w:r>
      <w:r w:rsidRPr="00B23727">
        <w:rPr>
          <w:sz w:val="28"/>
          <w:szCs w:val="28"/>
        </w:rPr>
        <w:t>ескорыстное выполнение работ, оказание услуг</w:t>
      </w:r>
      <w:r>
        <w:rPr>
          <w:sz w:val="28"/>
          <w:szCs w:val="28"/>
        </w:rPr>
        <w:t>.</w:t>
      </w:r>
    </w:p>
    <w:p w:rsidR="00257659" w:rsidRDefault="00257659" w:rsidP="00257659">
      <w:pPr>
        <w:jc w:val="both"/>
        <w:rPr>
          <w:sz w:val="28"/>
          <w:szCs w:val="28"/>
        </w:rPr>
      </w:pPr>
      <w:r>
        <w:rPr>
          <w:sz w:val="28"/>
          <w:szCs w:val="28"/>
        </w:rPr>
        <w:tab/>
        <w:t>Примерами последней могут быть участие в субботниках по уборке территории,  участие в добровольных народных дружинах, пожарных дружинах.</w:t>
      </w:r>
    </w:p>
    <w:p w:rsidR="00257659" w:rsidRPr="00EE2813" w:rsidRDefault="00257659" w:rsidP="00257659">
      <w:pPr>
        <w:jc w:val="both"/>
        <w:rPr>
          <w:sz w:val="28"/>
          <w:szCs w:val="28"/>
        </w:rPr>
      </w:pPr>
      <w:r>
        <w:rPr>
          <w:sz w:val="28"/>
          <w:szCs w:val="28"/>
        </w:rPr>
        <w:tab/>
      </w:r>
      <w:r w:rsidRPr="00EE2813">
        <w:rPr>
          <w:b/>
          <w:i/>
          <w:sz w:val="28"/>
          <w:szCs w:val="28"/>
        </w:rPr>
        <w:t>Достоинств</w:t>
      </w:r>
      <w:r>
        <w:rPr>
          <w:b/>
          <w:i/>
          <w:sz w:val="28"/>
          <w:szCs w:val="28"/>
        </w:rPr>
        <w:t>о</w:t>
      </w:r>
      <w:r w:rsidRPr="00EE2813">
        <w:rPr>
          <w:b/>
          <w:i/>
          <w:sz w:val="28"/>
          <w:szCs w:val="28"/>
        </w:rPr>
        <w:t xml:space="preserve"> благотворительности</w:t>
      </w:r>
      <w:r w:rsidRPr="00EE2813">
        <w:rPr>
          <w:b/>
          <w:sz w:val="28"/>
          <w:szCs w:val="28"/>
        </w:rPr>
        <w:t>:</w:t>
      </w:r>
      <w:r>
        <w:rPr>
          <w:b/>
          <w:sz w:val="28"/>
          <w:szCs w:val="28"/>
        </w:rPr>
        <w:t xml:space="preserve"> </w:t>
      </w:r>
      <w:r w:rsidRPr="00EE2813">
        <w:rPr>
          <w:sz w:val="28"/>
          <w:szCs w:val="28"/>
        </w:rPr>
        <w:t>б</w:t>
      </w:r>
      <w:r w:rsidRPr="00EE2813">
        <w:rPr>
          <w:rStyle w:val="apple-style-span"/>
          <w:color w:val="000000"/>
          <w:sz w:val="28"/>
          <w:szCs w:val="28"/>
        </w:rPr>
        <w:t>ыстро</w:t>
      </w:r>
      <w:r>
        <w:rPr>
          <w:rStyle w:val="apple-style-span"/>
          <w:color w:val="000000"/>
          <w:sz w:val="28"/>
          <w:szCs w:val="28"/>
        </w:rPr>
        <w:t>е</w:t>
      </w:r>
      <w:r w:rsidRPr="00EE2813">
        <w:rPr>
          <w:rStyle w:val="apple-style-span"/>
          <w:color w:val="000000"/>
          <w:sz w:val="28"/>
          <w:szCs w:val="28"/>
        </w:rPr>
        <w:t>, гибко</w:t>
      </w:r>
      <w:r>
        <w:rPr>
          <w:rStyle w:val="apple-style-span"/>
          <w:color w:val="000000"/>
          <w:sz w:val="28"/>
          <w:szCs w:val="28"/>
        </w:rPr>
        <w:t>е, малозатратное</w:t>
      </w:r>
      <w:r w:rsidRPr="00EE2813">
        <w:rPr>
          <w:rStyle w:val="apple-style-span"/>
          <w:color w:val="000000"/>
          <w:sz w:val="28"/>
          <w:szCs w:val="28"/>
        </w:rPr>
        <w:t xml:space="preserve"> укреплени</w:t>
      </w:r>
      <w:r>
        <w:rPr>
          <w:rStyle w:val="apple-style-span"/>
          <w:color w:val="000000"/>
          <w:sz w:val="28"/>
          <w:szCs w:val="28"/>
        </w:rPr>
        <w:t>е</w:t>
      </w:r>
      <w:r w:rsidRPr="00EE2813">
        <w:rPr>
          <w:rStyle w:val="apple-style-span"/>
          <w:color w:val="000000"/>
          <w:sz w:val="28"/>
          <w:szCs w:val="28"/>
        </w:rPr>
        <w:t xml:space="preserve"> общественной системы, в пределах которой она осуществляется.</w:t>
      </w:r>
    </w:p>
    <w:p w:rsidR="00257659" w:rsidRDefault="00257659" w:rsidP="00257659">
      <w:pPr>
        <w:jc w:val="both"/>
        <w:rPr>
          <w:sz w:val="28"/>
          <w:szCs w:val="28"/>
        </w:rPr>
      </w:pPr>
      <w:r>
        <w:rPr>
          <w:sz w:val="28"/>
          <w:szCs w:val="28"/>
        </w:rPr>
        <w:tab/>
      </w:r>
      <w:r w:rsidRPr="00EE2813">
        <w:rPr>
          <w:b/>
          <w:i/>
          <w:sz w:val="28"/>
          <w:szCs w:val="28"/>
        </w:rPr>
        <w:t>Недостаток благотворительности</w:t>
      </w:r>
      <w:r w:rsidRPr="00EE2813">
        <w:rPr>
          <w:b/>
          <w:sz w:val="28"/>
          <w:szCs w:val="28"/>
        </w:rPr>
        <w:t xml:space="preserve">: </w:t>
      </w:r>
      <w:r w:rsidRPr="00EE2813">
        <w:rPr>
          <w:sz w:val="28"/>
          <w:szCs w:val="28"/>
        </w:rPr>
        <w:t>п</w:t>
      </w:r>
      <w:r>
        <w:rPr>
          <w:sz w:val="28"/>
          <w:szCs w:val="28"/>
        </w:rPr>
        <w:t>оощрение паразитизма.</w:t>
      </w:r>
    </w:p>
    <w:p w:rsidR="00257659" w:rsidRPr="00EE2813" w:rsidRDefault="00257659" w:rsidP="00257659">
      <w:pPr>
        <w:jc w:val="both"/>
        <w:rPr>
          <w:sz w:val="28"/>
          <w:szCs w:val="28"/>
        </w:rPr>
      </w:pPr>
      <w:r>
        <w:rPr>
          <w:sz w:val="28"/>
          <w:szCs w:val="28"/>
        </w:rPr>
        <w:tab/>
        <w:t xml:space="preserve">Современные программы благотворительности предусматривают не безвоздмездную передачу денег и продуктов, а стимулирование  деятельности, например </w:t>
      </w:r>
      <w:r w:rsidRPr="00EE2813">
        <w:rPr>
          <w:sz w:val="28"/>
          <w:szCs w:val="28"/>
        </w:rPr>
        <w:t>предоставлени</w:t>
      </w:r>
      <w:r>
        <w:rPr>
          <w:sz w:val="28"/>
          <w:szCs w:val="28"/>
        </w:rPr>
        <w:t>е</w:t>
      </w:r>
      <w:r w:rsidRPr="00EE2813">
        <w:rPr>
          <w:sz w:val="28"/>
          <w:szCs w:val="28"/>
        </w:rPr>
        <w:t xml:space="preserve"> образования.</w:t>
      </w:r>
    </w:p>
    <w:p w:rsidR="00257659" w:rsidRDefault="00257659" w:rsidP="00257659">
      <w:pPr>
        <w:jc w:val="both"/>
        <w:rPr>
          <w:sz w:val="28"/>
          <w:szCs w:val="28"/>
        </w:rPr>
      </w:pPr>
      <w:r>
        <w:rPr>
          <w:sz w:val="28"/>
          <w:szCs w:val="28"/>
        </w:rPr>
        <w:tab/>
        <w:t xml:space="preserve">Важнейшее направление благотворительности – волонтерство. </w:t>
      </w:r>
      <w:r w:rsidRPr="0014493B">
        <w:rPr>
          <w:i/>
          <w:sz w:val="28"/>
          <w:szCs w:val="28"/>
        </w:rPr>
        <w:t>Корпоративное волонтерство</w:t>
      </w:r>
      <w:r>
        <w:rPr>
          <w:sz w:val="28"/>
          <w:szCs w:val="28"/>
        </w:rPr>
        <w:t xml:space="preserve"> – это безвоздмездное личное участие сотрудников компании в программах и различных инициативах на благо местного сообщества на добровольной основе. Работники могут осуществлять волонтерскую деятельность самостоятельно или от имени компании. Во втором случае компания направляет сотрудников в индивидуальном порядке или целыми группами в качестве временных работников в организации, в которых решаются задачи жизнедеятельности местного сообщества. Это могут быть юристы, бухгалтера, другие специалисты. Например, специалисты российской компании «СУАЛ- холдинг» участвуют в решении проблем по формированию муниципальных бюджетов в районах присутствия предприятий компании. </w:t>
      </w:r>
    </w:p>
    <w:p w:rsidR="00257659" w:rsidRPr="002A7865" w:rsidRDefault="00257659" w:rsidP="00257659">
      <w:pPr>
        <w:jc w:val="both"/>
        <w:rPr>
          <w:b/>
          <w:i/>
          <w:sz w:val="28"/>
          <w:szCs w:val="28"/>
        </w:rPr>
      </w:pPr>
      <w:r>
        <w:rPr>
          <w:sz w:val="28"/>
          <w:szCs w:val="28"/>
        </w:rPr>
        <w:tab/>
      </w:r>
      <w:r w:rsidRPr="002A7865">
        <w:rPr>
          <w:b/>
          <w:i/>
          <w:sz w:val="28"/>
          <w:szCs w:val="28"/>
        </w:rPr>
        <w:t>Волонтерство включает:</w:t>
      </w:r>
    </w:p>
    <w:p w:rsidR="00257659" w:rsidRDefault="00257659" w:rsidP="00257659">
      <w:pPr>
        <w:jc w:val="both"/>
        <w:rPr>
          <w:sz w:val="28"/>
          <w:szCs w:val="28"/>
        </w:rPr>
      </w:pPr>
      <w:r>
        <w:rPr>
          <w:sz w:val="28"/>
          <w:szCs w:val="28"/>
        </w:rPr>
        <w:lastRenderedPageBreak/>
        <w:tab/>
        <w:t>– организацию программ пожертвования в денежной или натуральной форме, например, в виде грантов;</w:t>
      </w:r>
    </w:p>
    <w:p w:rsidR="00257659" w:rsidRDefault="00257659" w:rsidP="00257659">
      <w:pPr>
        <w:jc w:val="both"/>
        <w:rPr>
          <w:sz w:val="28"/>
          <w:szCs w:val="28"/>
        </w:rPr>
      </w:pPr>
      <w:r>
        <w:rPr>
          <w:sz w:val="28"/>
          <w:szCs w:val="28"/>
        </w:rPr>
        <w:tab/>
        <w:t>– организацию сбора пожертвований на рабочем месте. При этом сотрудники вносят посильный вклад, а компания - долевой;</w:t>
      </w:r>
    </w:p>
    <w:p w:rsidR="00257659" w:rsidRDefault="00257659" w:rsidP="00257659">
      <w:pPr>
        <w:jc w:val="both"/>
        <w:rPr>
          <w:sz w:val="28"/>
          <w:szCs w:val="28"/>
        </w:rPr>
      </w:pPr>
      <w:r>
        <w:rPr>
          <w:sz w:val="28"/>
          <w:szCs w:val="28"/>
        </w:rPr>
        <w:tab/>
        <w:t>–   индивидуальную и групповую деятельность в благотворительном проекте на условиях частичной занятости (например, оплачиваемое освобождение на 100 часов на период реализации проекта местного сообщества);</w:t>
      </w:r>
    </w:p>
    <w:p w:rsidR="00257659" w:rsidRDefault="00257659" w:rsidP="00257659">
      <w:pPr>
        <w:jc w:val="both"/>
        <w:rPr>
          <w:sz w:val="28"/>
          <w:szCs w:val="28"/>
        </w:rPr>
      </w:pPr>
      <w:r>
        <w:rPr>
          <w:sz w:val="28"/>
          <w:szCs w:val="28"/>
        </w:rPr>
        <w:tab/>
        <w:t>– личную волонтерскую деятельность на добровольной основе (например, в качестве бухгалтера);</w:t>
      </w:r>
    </w:p>
    <w:p w:rsidR="00257659" w:rsidRDefault="00257659" w:rsidP="00257659">
      <w:pPr>
        <w:jc w:val="both"/>
        <w:rPr>
          <w:sz w:val="28"/>
          <w:szCs w:val="28"/>
        </w:rPr>
      </w:pPr>
      <w:r>
        <w:rPr>
          <w:sz w:val="28"/>
          <w:szCs w:val="28"/>
        </w:rPr>
        <w:tab/>
        <w:t xml:space="preserve">– управление деловыми связями компании с местными организациями, например, помощь в развитии компаний-поставщиков, принадлежащих представителям этнических меньшинств). </w:t>
      </w:r>
    </w:p>
    <w:p w:rsidR="00257659" w:rsidRDefault="00257659" w:rsidP="00257659">
      <w:pPr>
        <w:jc w:val="both"/>
        <w:rPr>
          <w:sz w:val="28"/>
          <w:szCs w:val="28"/>
        </w:rPr>
      </w:pPr>
      <w:r>
        <w:rPr>
          <w:sz w:val="28"/>
          <w:szCs w:val="28"/>
        </w:rPr>
        <w:tab/>
        <w:t xml:space="preserve">Волонтерство в США возникло в период заселения американского континента, когда безвоздмездная помощь друг другу была средством выживания. Бурное развитие волонтерства в Европе возникло в послевоенное время, когда молодежь добровольно участвовала в восстановлении разрушенных городов. Согласно опубликованным данным, 82 % американских фирм имеют программы волонтерской деятельности и около трети оплачивают их. </w:t>
      </w:r>
    </w:p>
    <w:p w:rsidR="00257659" w:rsidRDefault="00257659" w:rsidP="00257659">
      <w:pPr>
        <w:jc w:val="both"/>
        <w:rPr>
          <w:sz w:val="28"/>
          <w:szCs w:val="28"/>
        </w:rPr>
      </w:pPr>
    </w:p>
    <w:p w:rsidR="00257659" w:rsidRPr="00CF0D8E" w:rsidRDefault="00257659" w:rsidP="00257659">
      <w:pPr>
        <w:jc w:val="center"/>
        <w:rPr>
          <w:b/>
          <w:sz w:val="28"/>
          <w:szCs w:val="28"/>
        </w:rPr>
      </w:pPr>
      <w:r w:rsidRPr="00CF0D8E">
        <w:rPr>
          <w:b/>
          <w:sz w:val="28"/>
          <w:szCs w:val="28"/>
        </w:rPr>
        <w:t>3.2. Социально ответственные программы</w:t>
      </w:r>
    </w:p>
    <w:p w:rsidR="00257659" w:rsidRDefault="00257659" w:rsidP="00257659">
      <w:pPr>
        <w:jc w:val="both"/>
        <w:rPr>
          <w:sz w:val="28"/>
          <w:szCs w:val="28"/>
        </w:rPr>
      </w:pPr>
      <w:r>
        <w:rPr>
          <w:sz w:val="28"/>
          <w:szCs w:val="28"/>
        </w:rPr>
        <w:tab/>
      </w:r>
      <w:r w:rsidRPr="00CF0D8E">
        <w:rPr>
          <w:b/>
          <w:sz w:val="28"/>
          <w:szCs w:val="28"/>
        </w:rPr>
        <w:t>Социальные программы (социальные инвестиции).</w:t>
      </w:r>
      <w:r w:rsidRPr="008A604E">
        <w:rPr>
          <w:b/>
          <w:sz w:val="32"/>
          <w:szCs w:val="32"/>
        </w:rPr>
        <w:t xml:space="preserve"> </w:t>
      </w:r>
      <w:r w:rsidRPr="00873445">
        <w:rPr>
          <w:sz w:val="28"/>
          <w:szCs w:val="28"/>
        </w:rPr>
        <w:t>Эта форма предусматривает разработку, реализацию и оценку социальной сферы</w:t>
      </w:r>
      <w:r>
        <w:rPr>
          <w:sz w:val="28"/>
          <w:szCs w:val="28"/>
        </w:rPr>
        <w:t>, направленную на повышение значимости компании в деловом сообществе, в</w:t>
      </w:r>
      <w:r w:rsidRPr="00873445">
        <w:rPr>
          <w:sz w:val="28"/>
          <w:szCs w:val="28"/>
        </w:rPr>
        <w:t>о</w:t>
      </w:r>
      <w:r>
        <w:rPr>
          <w:sz w:val="28"/>
          <w:szCs w:val="28"/>
        </w:rPr>
        <w:t xml:space="preserve"> властных структурах, в общественных кругах.</w:t>
      </w:r>
    </w:p>
    <w:p w:rsidR="00257659" w:rsidRDefault="00257659" w:rsidP="00257659">
      <w:pPr>
        <w:jc w:val="both"/>
        <w:rPr>
          <w:sz w:val="28"/>
          <w:szCs w:val="28"/>
        </w:rPr>
      </w:pPr>
      <w:r>
        <w:rPr>
          <w:sz w:val="28"/>
          <w:szCs w:val="28"/>
        </w:rPr>
        <w:tab/>
      </w:r>
      <w:r w:rsidRPr="00873445">
        <w:rPr>
          <w:sz w:val="28"/>
          <w:szCs w:val="28"/>
        </w:rPr>
        <w:t xml:space="preserve">Социальные программы </w:t>
      </w:r>
      <w:r>
        <w:rPr>
          <w:sz w:val="28"/>
          <w:szCs w:val="28"/>
        </w:rPr>
        <w:t>классифицируют по нескольким признакам:</w:t>
      </w:r>
    </w:p>
    <w:p w:rsidR="00257659" w:rsidRPr="00F14CD8" w:rsidRDefault="00257659" w:rsidP="00257659">
      <w:pPr>
        <w:jc w:val="both"/>
        <w:rPr>
          <w:b/>
          <w:i/>
          <w:sz w:val="28"/>
          <w:szCs w:val="28"/>
        </w:rPr>
      </w:pPr>
      <w:r>
        <w:rPr>
          <w:sz w:val="28"/>
          <w:szCs w:val="28"/>
        </w:rPr>
        <w:tab/>
      </w:r>
      <w:r w:rsidRPr="00F14CD8">
        <w:rPr>
          <w:b/>
          <w:i/>
          <w:sz w:val="28"/>
          <w:szCs w:val="28"/>
        </w:rPr>
        <w:t>1. По сфере реализации:</w:t>
      </w:r>
    </w:p>
    <w:p w:rsidR="00257659" w:rsidRDefault="00257659" w:rsidP="00257659">
      <w:pPr>
        <w:jc w:val="both"/>
        <w:rPr>
          <w:sz w:val="28"/>
          <w:szCs w:val="28"/>
        </w:rPr>
      </w:pPr>
      <w:r>
        <w:rPr>
          <w:sz w:val="28"/>
          <w:szCs w:val="28"/>
        </w:rPr>
        <w:t xml:space="preserve"> </w:t>
      </w:r>
      <w:r>
        <w:rPr>
          <w:sz w:val="28"/>
          <w:szCs w:val="28"/>
        </w:rPr>
        <w:tab/>
        <w:t xml:space="preserve">– </w:t>
      </w:r>
      <w:r w:rsidRPr="00F14CD8">
        <w:rPr>
          <w:i/>
          <w:sz w:val="28"/>
          <w:szCs w:val="28"/>
        </w:rPr>
        <w:t>внутренние</w:t>
      </w:r>
      <w:r>
        <w:rPr>
          <w:i/>
          <w:sz w:val="28"/>
          <w:szCs w:val="28"/>
        </w:rPr>
        <w:t xml:space="preserve">, </w:t>
      </w:r>
      <w:r w:rsidRPr="00F14CD8">
        <w:rPr>
          <w:sz w:val="28"/>
          <w:szCs w:val="28"/>
        </w:rPr>
        <w:t>которые</w:t>
      </w:r>
      <w:r>
        <w:rPr>
          <w:i/>
          <w:sz w:val="28"/>
          <w:szCs w:val="28"/>
        </w:rPr>
        <w:t xml:space="preserve"> </w:t>
      </w:r>
      <w:r>
        <w:rPr>
          <w:sz w:val="28"/>
          <w:szCs w:val="28"/>
        </w:rPr>
        <w:t xml:space="preserve">направлены на решение проблем компании, например пенсионные программы, программы участия работников в прибыли, в управлении; </w:t>
      </w:r>
    </w:p>
    <w:p w:rsidR="00257659" w:rsidRDefault="00257659" w:rsidP="00257659">
      <w:pPr>
        <w:jc w:val="both"/>
        <w:rPr>
          <w:sz w:val="28"/>
          <w:szCs w:val="28"/>
        </w:rPr>
      </w:pPr>
      <w:r>
        <w:rPr>
          <w:sz w:val="28"/>
          <w:szCs w:val="28"/>
        </w:rPr>
        <w:tab/>
        <w:t xml:space="preserve">– </w:t>
      </w:r>
      <w:r w:rsidRPr="00F14CD8">
        <w:rPr>
          <w:i/>
          <w:sz w:val="28"/>
          <w:szCs w:val="28"/>
        </w:rPr>
        <w:t>внешние</w:t>
      </w:r>
      <w:r>
        <w:rPr>
          <w:i/>
          <w:sz w:val="28"/>
          <w:szCs w:val="28"/>
        </w:rPr>
        <w:t>,</w:t>
      </w:r>
      <w:r>
        <w:rPr>
          <w:sz w:val="28"/>
          <w:szCs w:val="28"/>
        </w:rPr>
        <w:t xml:space="preserve"> которые могут быть региональными и федеральными. Региональные нацелены на оказание помощи местному сообществу, федеральные направлены на решение социально-значимых проблем всего общества. В России 60 % программ имеют внутренний характер, в Европе – внешний характер.  </w:t>
      </w:r>
      <w:r w:rsidRPr="00873445">
        <w:rPr>
          <w:sz w:val="28"/>
          <w:szCs w:val="28"/>
        </w:rPr>
        <w:t xml:space="preserve"> </w:t>
      </w:r>
      <w:r>
        <w:rPr>
          <w:sz w:val="28"/>
          <w:szCs w:val="28"/>
        </w:rPr>
        <w:t xml:space="preserve"> </w:t>
      </w:r>
    </w:p>
    <w:p w:rsidR="00257659" w:rsidRPr="00F14CD8" w:rsidRDefault="00257659" w:rsidP="00257659">
      <w:pPr>
        <w:jc w:val="both"/>
        <w:rPr>
          <w:b/>
          <w:i/>
          <w:sz w:val="28"/>
          <w:szCs w:val="28"/>
        </w:rPr>
      </w:pPr>
      <w:r>
        <w:rPr>
          <w:sz w:val="28"/>
          <w:szCs w:val="28"/>
        </w:rPr>
        <w:tab/>
      </w:r>
      <w:r w:rsidRPr="00F14CD8">
        <w:rPr>
          <w:b/>
          <w:i/>
          <w:sz w:val="28"/>
          <w:szCs w:val="28"/>
        </w:rPr>
        <w:t>2. По субъектам исполнения:</w:t>
      </w:r>
    </w:p>
    <w:p w:rsidR="00257659" w:rsidRDefault="00257659" w:rsidP="00257659">
      <w:pPr>
        <w:jc w:val="both"/>
        <w:rPr>
          <w:sz w:val="28"/>
          <w:szCs w:val="28"/>
        </w:rPr>
      </w:pPr>
      <w:r>
        <w:rPr>
          <w:sz w:val="28"/>
          <w:szCs w:val="28"/>
        </w:rPr>
        <w:tab/>
        <w:t>–</w:t>
      </w:r>
      <w:r w:rsidRPr="00F14CD8">
        <w:rPr>
          <w:sz w:val="28"/>
          <w:szCs w:val="28"/>
        </w:rPr>
        <w:t xml:space="preserve"> </w:t>
      </w:r>
      <w:r w:rsidRPr="004053F3">
        <w:rPr>
          <w:i/>
          <w:sz w:val="28"/>
          <w:szCs w:val="28"/>
        </w:rPr>
        <w:t>собственные программы компаний</w:t>
      </w:r>
      <w:r>
        <w:rPr>
          <w:sz w:val="28"/>
          <w:szCs w:val="28"/>
        </w:rPr>
        <w:t>;</w:t>
      </w:r>
    </w:p>
    <w:p w:rsidR="00257659" w:rsidRDefault="00257659" w:rsidP="00257659">
      <w:pPr>
        <w:jc w:val="both"/>
        <w:rPr>
          <w:sz w:val="28"/>
          <w:szCs w:val="28"/>
        </w:rPr>
      </w:pPr>
      <w:r>
        <w:rPr>
          <w:sz w:val="28"/>
          <w:szCs w:val="28"/>
        </w:rPr>
        <w:tab/>
        <w:t xml:space="preserve">– </w:t>
      </w:r>
      <w:r w:rsidRPr="004053F3">
        <w:rPr>
          <w:i/>
          <w:sz w:val="28"/>
          <w:szCs w:val="28"/>
        </w:rPr>
        <w:t>программы партнерства</w:t>
      </w:r>
      <w:r>
        <w:rPr>
          <w:sz w:val="28"/>
          <w:szCs w:val="28"/>
        </w:rPr>
        <w:t xml:space="preserve"> </w:t>
      </w:r>
      <w:r w:rsidRPr="004053F3">
        <w:rPr>
          <w:i/>
          <w:sz w:val="28"/>
          <w:szCs w:val="28"/>
        </w:rPr>
        <w:t>с</w:t>
      </w:r>
      <w:r>
        <w:rPr>
          <w:sz w:val="28"/>
          <w:szCs w:val="28"/>
        </w:rPr>
        <w:t xml:space="preserve"> местными, региональными и федеральными </w:t>
      </w:r>
      <w:r w:rsidRPr="004053F3">
        <w:rPr>
          <w:i/>
          <w:sz w:val="28"/>
          <w:szCs w:val="28"/>
        </w:rPr>
        <w:t>органами государственного управления</w:t>
      </w:r>
      <w:r>
        <w:rPr>
          <w:sz w:val="28"/>
          <w:szCs w:val="28"/>
        </w:rPr>
        <w:t>;</w:t>
      </w:r>
    </w:p>
    <w:p w:rsidR="00257659" w:rsidRDefault="00257659" w:rsidP="00257659">
      <w:pPr>
        <w:jc w:val="both"/>
        <w:rPr>
          <w:sz w:val="28"/>
          <w:szCs w:val="28"/>
        </w:rPr>
      </w:pPr>
      <w:r>
        <w:rPr>
          <w:sz w:val="28"/>
          <w:szCs w:val="28"/>
        </w:rPr>
        <w:tab/>
        <w:t xml:space="preserve">– </w:t>
      </w:r>
      <w:r w:rsidRPr="004053F3">
        <w:rPr>
          <w:i/>
          <w:sz w:val="28"/>
          <w:szCs w:val="28"/>
        </w:rPr>
        <w:t>программы партнерства с некоммерческими организациями</w:t>
      </w:r>
      <w:r>
        <w:rPr>
          <w:sz w:val="28"/>
          <w:szCs w:val="28"/>
        </w:rPr>
        <w:t>, общественными организациями, профессиональными объединениями;</w:t>
      </w:r>
    </w:p>
    <w:p w:rsidR="00257659" w:rsidRPr="004053F3" w:rsidRDefault="00257659" w:rsidP="00257659">
      <w:pPr>
        <w:jc w:val="both"/>
        <w:rPr>
          <w:i/>
          <w:sz w:val="28"/>
          <w:szCs w:val="28"/>
        </w:rPr>
      </w:pPr>
      <w:r>
        <w:rPr>
          <w:sz w:val="28"/>
          <w:szCs w:val="28"/>
        </w:rPr>
        <w:tab/>
        <w:t xml:space="preserve">– </w:t>
      </w:r>
      <w:r w:rsidRPr="004053F3">
        <w:rPr>
          <w:i/>
          <w:sz w:val="28"/>
          <w:szCs w:val="28"/>
        </w:rPr>
        <w:t xml:space="preserve">программы информационного сотрудничества со СМИ. </w:t>
      </w:r>
    </w:p>
    <w:p w:rsidR="00257659" w:rsidRPr="00F14CD8" w:rsidRDefault="00257659" w:rsidP="00257659">
      <w:pPr>
        <w:jc w:val="both"/>
        <w:rPr>
          <w:b/>
          <w:i/>
          <w:sz w:val="28"/>
          <w:szCs w:val="28"/>
        </w:rPr>
      </w:pPr>
      <w:r>
        <w:rPr>
          <w:sz w:val="28"/>
          <w:szCs w:val="28"/>
        </w:rPr>
        <w:tab/>
      </w:r>
      <w:r w:rsidRPr="00F14CD8">
        <w:rPr>
          <w:b/>
          <w:i/>
          <w:sz w:val="28"/>
          <w:szCs w:val="28"/>
        </w:rPr>
        <w:t>3. По направлению деятельности:</w:t>
      </w:r>
    </w:p>
    <w:p w:rsidR="00257659" w:rsidRDefault="00257659" w:rsidP="00257659">
      <w:pPr>
        <w:jc w:val="both"/>
        <w:rPr>
          <w:sz w:val="28"/>
          <w:szCs w:val="28"/>
        </w:rPr>
      </w:pPr>
      <w:r>
        <w:rPr>
          <w:sz w:val="28"/>
          <w:szCs w:val="28"/>
        </w:rPr>
        <w:lastRenderedPageBreak/>
        <w:tab/>
        <w:t xml:space="preserve">– </w:t>
      </w:r>
      <w:r w:rsidRPr="006E77F4">
        <w:rPr>
          <w:i/>
          <w:sz w:val="28"/>
          <w:szCs w:val="28"/>
        </w:rPr>
        <w:t>программы по развитию персонала</w:t>
      </w:r>
      <w:r>
        <w:rPr>
          <w:sz w:val="28"/>
          <w:szCs w:val="28"/>
        </w:rPr>
        <w:t>. Эти программы включают профессиональное развитие, предоставление социального пакета, схемы мотивации труда, создание условий для отдыха и проведения досуга;</w:t>
      </w:r>
    </w:p>
    <w:p w:rsidR="00257659" w:rsidRDefault="00257659" w:rsidP="00257659">
      <w:pPr>
        <w:jc w:val="both"/>
        <w:rPr>
          <w:sz w:val="28"/>
          <w:szCs w:val="28"/>
        </w:rPr>
      </w:pPr>
      <w:r>
        <w:rPr>
          <w:sz w:val="28"/>
          <w:szCs w:val="28"/>
        </w:rPr>
        <w:tab/>
        <w:t xml:space="preserve">– </w:t>
      </w:r>
      <w:r w:rsidRPr="006E77F4">
        <w:rPr>
          <w:i/>
          <w:sz w:val="28"/>
          <w:szCs w:val="28"/>
        </w:rPr>
        <w:t>по охране здоровья, созданию безопасных условий труда.</w:t>
      </w:r>
      <w:r>
        <w:rPr>
          <w:sz w:val="28"/>
          <w:szCs w:val="28"/>
        </w:rPr>
        <w:tab/>
      </w:r>
    </w:p>
    <w:p w:rsidR="00257659" w:rsidRDefault="00257659" w:rsidP="00257659">
      <w:pPr>
        <w:jc w:val="both"/>
        <w:rPr>
          <w:sz w:val="28"/>
          <w:szCs w:val="28"/>
        </w:rPr>
      </w:pPr>
      <w:r>
        <w:rPr>
          <w:sz w:val="28"/>
          <w:szCs w:val="28"/>
        </w:rPr>
        <w:tab/>
        <w:t xml:space="preserve">– </w:t>
      </w:r>
      <w:r w:rsidRPr="006E77F4">
        <w:rPr>
          <w:i/>
          <w:sz w:val="28"/>
          <w:szCs w:val="28"/>
        </w:rPr>
        <w:t>программы, направленные на укрепление репутации и имиджа компании</w:t>
      </w:r>
      <w:r>
        <w:rPr>
          <w:sz w:val="28"/>
          <w:szCs w:val="28"/>
        </w:rPr>
        <w:t>;</w:t>
      </w:r>
    </w:p>
    <w:p w:rsidR="00257659" w:rsidRDefault="00257659" w:rsidP="00257659">
      <w:pPr>
        <w:jc w:val="both"/>
        <w:rPr>
          <w:sz w:val="28"/>
          <w:szCs w:val="28"/>
        </w:rPr>
      </w:pPr>
      <w:r>
        <w:rPr>
          <w:sz w:val="28"/>
          <w:szCs w:val="28"/>
        </w:rPr>
        <w:tab/>
        <w:t xml:space="preserve">– </w:t>
      </w:r>
      <w:r w:rsidRPr="006E77F4">
        <w:rPr>
          <w:i/>
          <w:sz w:val="28"/>
          <w:szCs w:val="28"/>
        </w:rPr>
        <w:t>программы по природоохранной деятельности и ресурсосбережению.</w:t>
      </w:r>
      <w:r>
        <w:rPr>
          <w:sz w:val="28"/>
          <w:szCs w:val="28"/>
        </w:rPr>
        <w:t xml:space="preserve"> Эти программы включают деятельность по экономичному потреблению природных ресурсов, предотвращению загрязнения окружающей среды, использованию экологически безопасных транспортных перевозок, мероприятия по озеленению территории;</w:t>
      </w:r>
    </w:p>
    <w:p w:rsidR="00257659" w:rsidRDefault="00257659" w:rsidP="00257659">
      <w:pPr>
        <w:jc w:val="both"/>
        <w:rPr>
          <w:sz w:val="28"/>
          <w:szCs w:val="28"/>
        </w:rPr>
      </w:pPr>
      <w:r>
        <w:rPr>
          <w:sz w:val="28"/>
          <w:szCs w:val="28"/>
        </w:rPr>
        <w:tab/>
        <w:t xml:space="preserve">– </w:t>
      </w:r>
      <w:r w:rsidRPr="006E77F4">
        <w:rPr>
          <w:i/>
          <w:sz w:val="28"/>
          <w:szCs w:val="28"/>
        </w:rPr>
        <w:t>программы по развитию местного сообщества</w:t>
      </w:r>
      <w:r>
        <w:rPr>
          <w:sz w:val="28"/>
          <w:szCs w:val="28"/>
        </w:rPr>
        <w:t>.</w:t>
      </w:r>
      <w:r w:rsidRPr="006E77F4">
        <w:rPr>
          <w:sz w:val="28"/>
          <w:szCs w:val="28"/>
        </w:rPr>
        <w:t xml:space="preserve"> </w:t>
      </w:r>
      <w:r>
        <w:rPr>
          <w:sz w:val="28"/>
          <w:szCs w:val="28"/>
        </w:rPr>
        <w:t xml:space="preserve">Эти программы включают акции по поддержке пенсионеров, инвалидов, детей из малообеспеченных семей; поддержание объектов культуры и искусства, спортивных и образовательных организаций; поддержание социально значимых исследований.  </w:t>
      </w:r>
    </w:p>
    <w:p w:rsidR="00257659" w:rsidRDefault="00257659" w:rsidP="00257659">
      <w:pPr>
        <w:jc w:val="both"/>
        <w:rPr>
          <w:sz w:val="28"/>
          <w:szCs w:val="28"/>
        </w:rPr>
      </w:pPr>
      <w:r>
        <w:rPr>
          <w:sz w:val="28"/>
          <w:szCs w:val="28"/>
        </w:rPr>
        <w:tab/>
        <w:t xml:space="preserve">– </w:t>
      </w:r>
      <w:r w:rsidRPr="006E77F4">
        <w:rPr>
          <w:i/>
          <w:sz w:val="28"/>
          <w:szCs w:val="28"/>
        </w:rPr>
        <w:t>программы по распространению добросовестной практики между деловыми партнерами компании.</w:t>
      </w:r>
      <w:r>
        <w:rPr>
          <w:sz w:val="28"/>
          <w:szCs w:val="28"/>
        </w:rPr>
        <w:t xml:space="preserve"> </w:t>
      </w:r>
    </w:p>
    <w:p w:rsidR="00257659" w:rsidRDefault="00257659" w:rsidP="00257659">
      <w:pPr>
        <w:jc w:val="both"/>
        <w:rPr>
          <w:sz w:val="28"/>
          <w:szCs w:val="28"/>
        </w:rPr>
      </w:pPr>
    </w:p>
    <w:p w:rsidR="00257659" w:rsidRPr="00873445" w:rsidRDefault="00257659" w:rsidP="00257659">
      <w:pPr>
        <w:jc w:val="center"/>
        <w:rPr>
          <w:sz w:val="28"/>
          <w:szCs w:val="28"/>
        </w:rPr>
      </w:pPr>
      <w:r w:rsidRPr="00CF0D8E">
        <w:rPr>
          <w:b/>
          <w:sz w:val="28"/>
          <w:szCs w:val="28"/>
        </w:rPr>
        <w:t>3.3. Социально ответственный</w:t>
      </w:r>
      <w:r w:rsidRPr="003977C5">
        <w:rPr>
          <w:b/>
          <w:sz w:val="28"/>
          <w:szCs w:val="28"/>
        </w:rPr>
        <w:t xml:space="preserve"> маркетинг</w:t>
      </w:r>
    </w:p>
    <w:p w:rsidR="00257659" w:rsidRDefault="00257659" w:rsidP="00257659">
      <w:pPr>
        <w:jc w:val="both"/>
        <w:rPr>
          <w:sz w:val="28"/>
          <w:szCs w:val="28"/>
        </w:rPr>
      </w:pPr>
      <w:r>
        <w:rPr>
          <w:sz w:val="28"/>
          <w:szCs w:val="28"/>
        </w:rPr>
        <w:tab/>
      </w:r>
      <w:r w:rsidRPr="003977C5">
        <w:rPr>
          <w:b/>
          <w:sz w:val="28"/>
          <w:szCs w:val="28"/>
        </w:rPr>
        <w:t xml:space="preserve">Социально ответственный маркетинг. </w:t>
      </w:r>
      <w:r w:rsidRPr="003977C5">
        <w:rPr>
          <w:sz w:val="28"/>
          <w:szCs w:val="28"/>
        </w:rPr>
        <w:t>Это направление</w:t>
      </w:r>
      <w:r>
        <w:rPr>
          <w:sz w:val="28"/>
          <w:szCs w:val="28"/>
        </w:rPr>
        <w:t xml:space="preserve"> реализуется в нескольких видах: благотворительный маркетинг, продвижение социально значимой проблемы, корпоративный социальный маркетинг. </w:t>
      </w:r>
    </w:p>
    <w:p w:rsidR="00257659" w:rsidRPr="003977C5" w:rsidRDefault="00257659" w:rsidP="00257659">
      <w:pPr>
        <w:jc w:val="both"/>
        <w:rPr>
          <w:sz w:val="28"/>
          <w:szCs w:val="28"/>
        </w:rPr>
      </w:pPr>
      <w:r>
        <w:rPr>
          <w:sz w:val="28"/>
          <w:szCs w:val="28"/>
        </w:rPr>
        <w:tab/>
      </w:r>
      <w:r w:rsidRPr="00762D06">
        <w:rPr>
          <w:i/>
          <w:sz w:val="28"/>
          <w:szCs w:val="28"/>
        </w:rPr>
        <w:t>Благотворительный маркетинг</w:t>
      </w:r>
      <w:r>
        <w:rPr>
          <w:sz w:val="28"/>
          <w:szCs w:val="28"/>
        </w:rPr>
        <w:t xml:space="preserve"> – это маркетинг отдельного продукта. Сущность сводится к отчислению процента выручки от продажи продукта, связанного с определенной благотворительной акцией.  </w:t>
      </w:r>
    </w:p>
    <w:p w:rsidR="00257659" w:rsidRPr="00762D06" w:rsidRDefault="00257659" w:rsidP="00257659">
      <w:pPr>
        <w:jc w:val="both"/>
        <w:rPr>
          <w:sz w:val="28"/>
          <w:szCs w:val="28"/>
        </w:rPr>
      </w:pPr>
      <w:r>
        <w:rPr>
          <w:sz w:val="28"/>
          <w:szCs w:val="28"/>
        </w:rPr>
        <w:tab/>
      </w:r>
      <w:r w:rsidRPr="00762D06">
        <w:rPr>
          <w:i/>
          <w:sz w:val="28"/>
          <w:szCs w:val="28"/>
        </w:rPr>
        <w:t>Маркетинг, связанный с продвижением социально значимой проблемы</w:t>
      </w:r>
      <w:r>
        <w:rPr>
          <w:i/>
          <w:sz w:val="28"/>
          <w:szCs w:val="28"/>
        </w:rPr>
        <w:t xml:space="preserve"> – </w:t>
      </w:r>
      <w:r w:rsidRPr="00762D06">
        <w:rPr>
          <w:sz w:val="28"/>
          <w:szCs w:val="28"/>
        </w:rPr>
        <w:t>это действия по продвижению определенной инициативы  в области КСО</w:t>
      </w:r>
      <w:r>
        <w:rPr>
          <w:sz w:val="28"/>
          <w:szCs w:val="28"/>
        </w:rPr>
        <w:t xml:space="preserve"> путем сбора средств, организации партнерства с некоммерческими организациями, формирования волонтеров из сотрудников.  </w:t>
      </w:r>
    </w:p>
    <w:p w:rsidR="00257659" w:rsidRDefault="00257659" w:rsidP="00257659">
      <w:pPr>
        <w:jc w:val="both"/>
        <w:rPr>
          <w:sz w:val="28"/>
          <w:szCs w:val="28"/>
        </w:rPr>
      </w:pPr>
      <w:r>
        <w:rPr>
          <w:sz w:val="28"/>
          <w:szCs w:val="28"/>
        </w:rPr>
        <w:tab/>
      </w:r>
      <w:r w:rsidRPr="00762D06">
        <w:rPr>
          <w:i/>
          <w:sz w:val="28"/>
          <w:szCs w:val="28"/>
        </w:rPr>
        <w:t>Корпоративный социальный маркетинг</w:t>
      </w:r>
      <w:r>
        <w:rPr>
          <w:i/>
          <w:sz w:val="28"/>
          <w:szCs w:val="28"/>
        </w:rPr>
        <w:t xml:space="preserve"> </w:t>
      </w:r>
      <w:r>
        <w:rPr>
          <w:sz w:val="28"/>
          <w:szCs w:val="28"/>
        </w:rPr>
        <w:t xml:space="preserve">используется для помощи в проведении кампании по изменению поведения потребителя, улучшению системы здравоохранения, окружающей среды, общественного благосостояния. Его отличительная черта – фокусирование на изменении поведения потребителя. </w:t>
      </w:r>
    </w:p>
    <w:p w:rsidR="00257659" w:rsidRDefault="00257659" w:rsidP="00257659">
      <w:pPr>
        <w:jc w:val="both"/>
        <w:rPr>
          <w:sz w:val="28"/>
          <w:szCs w:val="28"/>
        </w:rPr>
      </w:pPr>
      <w:r>
        <w:rPr>
          <w:b/>
          <w:sz w:val="28"/>
          <w:szCs w:val="28"/>
        </w:rPr>
        <w:tab/>
      </w:r>
      <w:r w:rsidRPr="00877309">
        <w:rPr>
          <w:sz w:val="28"/>
          <w:szCs w:val="28"/>
        </w:rPr>
        <w:t xml:space="preserve">Социально ответственный маркетинг – это </w:t>
      </w:r>
      <w:r>
        <w:rPr>
          <w:sz w:val="28"/>
          <w:szCs w:val="28"/>
        </w:rPr>
        <w:t xml:space="preserve">сфера </w:t>
      </w:r>
      <w:r w:rsidRPr="00877309">
        <w:rPr>
          <w:sz w:val="28"/>
          <w:szCs w:val="28"/>
        </w:rPr>
        <w:t>сотруднич</w:t>
      </w:r>
      <w:r>
        <w:rPr>
          <w:sz w:val="28"/>
          <w:szCs w:val="28"/>
        </w:rPr>
        <w:t>ества</w:t>
      </w:r>
      <w:r w:rsidRPr="00877309">
        <w:rPr>
          <w:sz w:val="28"/>
          <w:szCs w:val="28"/>
        </w:rPr>
        <w:t xml:space="preserve"> бизнес</w:t>
      </w:r>
      <w:r>
        <w:rPr>
          <w:sz w:val="28"/>
          <w:szCs w:val="28"/>
        </w:rPr>
        <w:t>а</w:t>
      </w:r>
      <w:r w:rsidRPr="00877309">
        <w:rPr>
          <w:sz w:val="28"/>
          <w:szCs w:val="28"/>
        </w:rPr>
        <w:t xml:space="preserve"> и некоммерчески</w:t>
      </w:r>
      <w:r>
        <w:rPr>
          <w:sz w:val="28"/>
          <w:szCs w:val="28"/>
        </w:rPr>
        <w:t>х</w:t>
      </w:r>
      <w:r w:rsidRPr="00877309">
        <w:rPr>
          <w:sz w:val="28"/>
          <w:szCs w:val="28"/>
        </w:rPr>
        <w:t xml:space="preserve"> организаци</w:t>
      </w:r>
      <w:r>
        <w:rPr>
          <w:sz w:val="28"/>
          <w:szCs w:val="28"/>
        </w:rPr>
        <w:t>й, которая проявляется, например, как одобрение ими продвижения какой-либо этической или экологической марки</w:t>
      </w:r>
      <w:r w:rsidRPr="00877309">
        <w:rPr>
          <w:sz w:val="28"/>
          <w:szCs w:val="28"/>
        </w:rPr>
        <w:t xml:space="preserve">. </w:t>
      </w:r>
    </w:p>
    <w:p w:rsidR="00257659" w:rsidRDefault="00257659" w:rsidP="00257659">
      <w:pPr>
        <w:jc w:val="both"/>
        <w:rPr>
          <w:sz w:val="28"/>
          <w:szCs w:val="28"/>
        </w:rPr>
      </w:pPr>
    </w:p>
    <w:p w:rsidR="00257659" w:rsidRDefault="00257659" w:rsidP="00257659">
      <w:pPr>
        <w:jc w:val="center"/>
        <w:rPr>
          <w:sz w:val="28"/>
          <w:szCs w:val="28"/>
        </w:rPr>
      </w:pPr>
      <w:r w:rsidRPr="00CF0D8E">
        <w:rPr>
          <w:b/>
          <w:sz w:val="28"/>
          <w:szCs w:val="28"/>
        </w:rPr>
        <w:t>3.3. Социальное</w:t>
      </w:r>
      <w:r w:rsidRPr="00544CA1">
        <w:rPr>
          <w:b/>
          <w:sz w:val="28"/>
          <w:szCs w:val="28"/>
        </w:rPr>
        <w:t xml:space="preserve"> предпринимательство</w:t>
      </w:r>
    </w:p>
    <w:p w:rsidR="00257659" w:rsidRPr="00877309" w:rsidRDefault="00257659" w:rsidP="00257659">
      <w:pPr>
        <w:jc w:val="both"/>
        <w:rPr>
          <w:i/>
          <w:sz w:val="28"/>
          <w:szCs w:val="28"/>
        </w:rPr>
      </w:pPr>
      <w:r>
        <w:rPr>
          <w:sz w:val="28"/>
          <w:szCs w:val="28"/>
        </w:rPr>
        <w:tab/>
      </w:r>
      <w:r w:rsidRPr="00544CA1">
        <w:rPr>
          <w:b/>
          <w:sz w:val="28"/>
          <w:szCs w:val="28"/>
        </w:rPr>
        <w:t>Социальное предпринимательство</w:t>
      </w:r>
      <w:r>
        <w:rPr>
          <w:sz w:val="28"/>
          <w:szCs w:val="28"/>
        </w:rPr>
        <w:t xml:space="preserve"> </w:t>
      </w:r>
      <w:r w:rsidRPr="004053F3">
        <w:rPr>
          <w:i/>
          <w:sz w:val="28"/>
          <w:szCs w:val="28"/>
        </w:rPr>
        <w:t xml:space="preserve">основано на совмещении экономических и социальных ценностей.  </w:t>
      </w:r>
      <w:r>
        <w:rPr>
          <w:sz w:val="28"/>
          <w:szCs w:val="28"/>
        </w:rPr>
        <w:t xml:space="preserve">Теоретическую основу составляет концепция смешанных ценностей, сформулированная Джедом Эмерсоном (старший научный партнер Гарвардской школы бизнеса), согласно которой </w:t>
      </w:r>
      <w:r>
        <w:rPr>
          <w:sz w:val="28"/>
          <w:szCs w:val="28"/>
        </w:rPr>
        <w:lastRenderedPageBreak/>
        <w:t xml:space="preserve">благо включает в себя 3 компонента: экономическую, социальную и экологическую ценность. Социальное предпринимательство - это довольно новое явление, которым называют деятельность как коммерческих, так и некоммерческих организаций, осуществляющих социальную функцию.   </w:t>
      </w:r>
    </w:p>
    <w:p w:rsidR="00257659" w:rsidRDefault="00257659" w:rsidP="00257659">
      <w:pPr>
        <w:jc w:val="both"/>
        <w:rPr>
          <w:sz w:val="28"/>
          <w:szCs w:val="28"/>
        </w:rPr>
      </w:pPr>
      <w:r>
        <w:rPr>
          <w:b/>
          <w:sz w:val="28"/>
          <w:szCs w:val="28"/>
        </w:rPr>
        <w:tab/>
      </w:r>
      <w:r w:rsidRPr="00083DAF">
        <w:rPr>
          <w:b/>
          <w:i/>
          <w:sz w:val="28"/>
          <w:szCs w:val="28"/>
        </w:rPr>
        <w:t>Социальное предприятие</w:t>
      </w:r>
      <w:r>
        <w:rPr>
          <w:sz w:val="28"/>
          <w:szCs w:val="28"/>
        </w:rPr>
        <w:t xml:space="preserve"> </w:t>
      </w:r>
      <w:r w:rsidRPr="00295C36">
        <w:rPr>
          <w:sz w:val="28"/>
          <w:szCs w:val="28"/>
        </w:rPr>
        <w:t xml:space="preserve">(social enterprise) </w:t>
      </w:r>
      <w:r>
        <w:rPr>
          <w:sz w:val="28"/>
          <w:szCs w:val="28"/>
        </w:rPr>
        <w:t xml:space="preserve">– </w:t>
      </w:r>
      <w:r w:rsidRPr="00083DAF">
        <w:rPr>
          <w:i/>
          <w:sz w:val="28"/>
          <w:szCs w:val="28"/>
        </w:rPr>
        <w:t>это бизнес-предприятие, организованное для создания социальной ценности, призванное смягчить или сократить социальную проблему, функционирующее на основе финансовой дисциплины, инноваций и порядка ведения бизнеса, установленного в частном секторе.</w:t>
      </w:r>
      <w:r>
        <w:rPr>
          <w:sz w:val="28"/>
          <w:szCs w:val="28"/>
        </w:rPr>
        <w:t xml:space="preserve"> Сочетание инноваций и предпринимательства позволяет называть социальные предприятия </w:t>
      </w:r>
      <w:r w:rsidRPr="006652C1">
        <w:rPr>
          <w:i/>
          <w:sz w:val="28"/>
          <w:szCs w:val="28"/>
        </w:rPr>
        <w:t>социальными венчурами.</w:t>
      </w:r>
      <w:r>
        <w:rPr>
          <w:sz w:val="28"/>
          <w:szCs w:val="28"/>
        </w:rPr>
        <w:tab/>
      </w:r>
    </w:p>
    <w:p w:rsidR="00257659" w:rsidRPr="00C95DE6" w:rsidRDefault="00257659" w:rsidP="00257659">
      <w:pPr>
        <w:jc w:val="both"/>
        <w:rPr>
          <w:sz w:val="28"/>
          <w:szCs w:val="28"/>
        </w:rPr>
      </w:pPr>
      <w:r>
        <w:rPr>
          <w:sz w:val="28"/>
          <w:szCs w:val="28"/>
        </w:rPr>
        <w:tab/>
      </w:r>
      <w:r w:rsidRPr="00C95DE6">
        <w:rPr>
          <w:b/>
          <w:i/>
          <w:sz w:val="28"/>
          <w:szCs w:val="28"/>
        </w:rPr>
        <w:t xml:space="preserve">Венчурные предприятия </w:t>
      </w:r>
      <w:r w:rsidRPr="00C95DE6">
        <w:rPr>
          <w:sz w:val="28"/>
          <w:szCs w:val="28"/>
        </w:rPr>
        <w:t xml:space="preserve">(venture company) </w:t>
      </w:r>
      <w:r>
        <w:rPr>
          <w:sz w:val="28"/>
          <w:szCs w:val="28"/>
        </w:rPr>
        <w:t>–</w:t>
      </w:r>
      <w:r w:rsidRPr="00C95DE6">
        <w:rPr>
          <w:sz w:val="28"/>
          <w:szCs w:val="28"/>
        </w:rPr>
        <w:t xml:space="preserve"> </w:t>
      </w:r>
      <w:r>
        <w:rPr>
          <w:sz w:val="28"/>
          <w:szCs w:val="28"/>
        </w:rPr>
        <w:t xml:space="preserve">это </w:t>
      </w:r>
      <w:r w:rsidRPr="00C95DE6">
        <w:rPr>
          <w:sz w:val="28"/>
          <w:szCs w:val="28"/>
        </w:rPr>
        <w:t>обычно малые предприятия, занятые научными исследованиями, инженерными разработками, созданием и внедрением нововведений, в том числе по заказам крупных фирм и государственным субконтрактам. Венчурные предприятия относятся к рисковым формам бизнеса с неопределенным заранее доходом.</w:t>
      </w:r>
    </w:p>
    <w:p w:rsidR="00257659" w:rsidRPr="00DB7741" w:rsidRDefault="00257659" w:rsidP="00257659">
      <w:pPr>
        <w:jc w:val="both"/>
        <w:rPr>
          <w:b/>
          <w:i/>
          <w:sz w:val="28"/>
          <w:szCs w:val="28"/>
        </w:rPr>
      </w:pPr>
      <w:r>
        <w:rPr>
          <w:sz w:val="28"/>
          <w:szCs w:val="28"/>
        </w:rPr>
        <w:tab/>
      </w:r>
      <w:r w:rsidRPr="00DB7741">
        <w:rPr>
          <w:b/>
          <w:i/>
          <w:sz w:val="28"/>
          <w:szCs w:val="28"/>
        </w:rPr>
        <w:t>Факторы, определяющие социальное предпринимательство:</w:t>
      </w:r>
    </w:p>
    <w:p w:rsidR="00257659" w:rsidRDefault="00257659" w:rsidP="00257659">
      <w:pPr>
        <w:jc w:val="both"/>
        <w:rPr>
          <w:sz w:val="28"/>
          <w:szCs w:val="28"/>
        </w:rPr>
      </w:pPr>
      <w:r>
        <w:rPr>
          <w:sz w:val="28"/>
          <w:szCs w:val="28"/>
        </w:rPr>
        <w:tab/>
      </w:r>
      <w:r>
        <w:rPr>
          <w:i/>
          <w:sz w:val="28"/>
          <w:szCs w:val="28"/>
        </w:rPr>
        <w:t>–</w:t>
      </w:r>
      <w:r>
        <w:rPr>
          <w:sz w:val="28"/>
          <w:szCs w:val="28"/>
        </w:rPr>
        <w:t xml:space="preserve"> миссия по созданию и поддержанию социальной ценности;</w:t>
      </w:r>
    </w:p>
    <w:p w:rsidR="00257659" w:rsidRDefault="00257659" w:rsidP="00257659">
      <w:pPr>
        <w:jc w:val="both"/>
        <w:rPr>
          <w:sz w:val="28"/>
          <w:szCs w:val="28"/>
        </w:rPr>
      </w:pPr>
      <w:r>
        <w:rPr>
          <w:sz w:val="28"/>
          <w:szCs w:val="28"/>
        </w:rPr>
        <w:tab/>
      </w:r>
      <w:r>
        <w:rPr>
          <w:i/>
          <w:sz w:val="28"/>
          <w:szCs w:val="28"/>
        </w:rPr>
        <w:t>–</w:t>
      </w:r>
      <w:r>
        <w:rPr>
          <w:sz w:val="28"/>
          <w:szCs w:val="28"/>
        </w:rPr>
        <w:t xml:space="preserve"> выявление новых возможностей для реализации миссии;</w:t>
      </w:r>
    </w:p>
    <w:p w:rsidR="00257659" w:rsidRDefault="00257659" w:rsidP="00257659">
      <w:pPr>
        <w:jc w:val="both"/>
        <w:rPr>
          <w:sz w:val="28"/>
          <w:szCs w:val="28"/>
        </w:rPr>
      </w:pPr>
      <w:r>
        <w:rPr>
          <w:sz w:val="28"/>
          <w:szCs w:val="28"/>
        </w:rPr>
        <w:tab/>
      </w:r>
      <w:r>
        <w:rPr>
          <w:i/>
          <w:sz w:val="28"/>
          <w:szCs w:val="28"/>
        </w:rPr>
        <w:t>–</w:t>
      </w:r>
      <w:r>
        <w:rPr>
          <w:sz w:val="28"/>
          <w:szCs w:val="28"/>
        </w:rPr>
        <w:t xml:space="preserve"> непрерывный процесс инноваций, адаптации и обучения;</w:t>
      </w:r>
    </w:p>
    <w:p w:rsidR="00257659" w:rsidRDefault="00257659" w:rsidP="00257659">
      <w:pPr>
        <w:jc w:val="both"/>
        <w:rPr>
          <w:sz w:val="28"/>
          <w:szCs w:val="28"/>
        </w:rPr>
      </w:pPr>
      <w:r>
        <w:rPr>
          <w:sz w:val="28"/>
          <w:szCs w:val="28"/>
        </w:rPr>
        <w:tab/>
      </w:r>
      <w:r>
        <w:rPr>
          <w:i/>
          <w:sz w:val="28"/>
          <w:szCs w:val="28"/>
        </w:rPr>
        <w:t xml:space="preserve">– </w:t>
      </w:r>
      <w:r>
        <w:rPr>
          <w:sz w:val="28"/>
          <w:szCs w:val="28"/>
        </w:rPr>
        <w:t>решительность действий, не ограничиваемая располагаемыми ресурсами;</w:t>
      </w:r>
      <w:r>
        <w:rPr>
          <w:sz w:val="28"/>
          <w:szCs w:val="28"/>
        </w:rPr>
        <w:tab/>
      </w:r>
    </w:p>
    <w:p w:rsidR="00257659" w:rsidRDefault="00257659" w:rsidP="00257659">
      <w:pPr>
        <w:jc w:val="both"/>
        <w:rPr>
          <w:sz w:val="28"/>
          <w:szCs w:val="28"/>
        </w:rPr>
      </w:pPr>
      <w:r>
        <w:rPr>
          <w:i/>
          <w:sz w:val="28"/>
          <w:szCs w:val="28"/>
        </w:rPr>
        <w:tab/>
        <w:t xml:space="preserve">– </w:t>
      </w:r>
      <w:r>
        <w:rPr>
          <w:sz w:val="28"/>
          <w:szCs w:val="28"/>
        </w:rPr>
        <w:t xml:space="preserve">высокая ответственность предпринимателя перед клиентами и перед обществом.   </w:t>
      </w:r>
    </w:p>
    <w:p w:rsidR="00257659" w:rsidRDefault="00257659" w:rsidP="00257659">
      <w:pPr>
        <w:jc w:val="both"/>
        <w:rPr>
          <w:sz w:val="28"/>
          <w:szCs w:val="28"/>
        </w:rPr>
      </w:pPr>
      <w:r>
        <w:rPr>
          <w:sz w:val="28"/>
          <w:szCs w:val="28"/>
        </w:rPr>
        <w:tab/>
        <w:t xml:space="preserve">Социальное предпринимательство относится к производству товаров, услуг, созданию новых организаций. </w:t>
      </w:r>
    </w:p>
    <w:p w:rsidR="00257659" w:rsidRDefault="00257659" w:rsidP="00257659">
      <w:pPr>
        <w:jc w:val="both"/>
        <w:rPr>
          <w:b/>
          <w:i/>
          <w:sz w:val="28"/>
          <w:szCs w:val="28"/>
        </w:rPr>
      </w:pPr>
      <w:r>
        <w:rPr>
          <w:sz w:val="28"/>
          <w:szCs w:val="28"/>
        </w:rPr>
        <w:t xml:space="preserve"> </w:t>
      </w:r>
      <w:r>
        <w:rPr>
          <w:sz w:val="28"/>
          <w:szCs w:val="28"/>
        </w:rPr>
        <w:tab/>
      </w:r>
      <w:r w:rsidRPr="00EC4B76">
        <w:rPr>
          <w:i/>
          <w:sz w:val="28"/>
          <w:szCs w:val="28"/>
        </w:rPr>
        <w:t>Основное отличие социального предпринимательства от обычного предпринимательства</w:t>
      </w:r>
      <w:r>
        <w:rPr>
          <w:sz w:val="28"/>
          <w:szCs w:val="28"/>
        </w:rPr>
        <w:t xml:space="preserve"> – это </w:t>
      </w:r>
      <w:r w:rsidRPr="00EC4B76">
        <w:rPr>
          <w:b/>
          <w:i/>
          <w:sz w:val="28"/>
          <w:szCs w:val="28"/>
        </w:rPr>
        <w:t>характеристика производимой ценности</w:t>
      </w:r>
      <w:r>
        <w:rPr>
          <w:b/>
          <w:i/>
          <w:sz w:val="28"/>
          <w:szCs w:val="28"/>
        </w:rPr>
        <w:t>:</w:t>
      </w:r>
    </w:p>
    <w:p w:rsidR="00257659" w:rsidRDefault="00257659" w:rsidP="00257659">
      <w:pPr>
        <w:jc w:val="both"/>
        <w:rPr>
          <w:sz w:val="28"/>
          <w:szCs w:val="28"/>
        </w:rPr>
      </w:pPr>
      <w:r>
        <w:rPr>
          <w:b/>
          <w:i/>
          <w:sz w:val="28"/>
          <w:szCs w:val="28"/>
        </w:rPr>
        <w:tab/>
      </w:r>
      <w:r w:rsidRPr="00DB7741">
        <w:rPr>
          <w:sz w:val="28"/>
          <w:szCs w:val="28"/>
        </w:rPr>
        <w:t xml:space="preserve"> </w:t>
      </w:r>
      <w:r>
        <w:rPr>
          <w:sz w:val="28"/>
          <w:szCs w:val="28"/>
        </w:rPr>
        <w:t xml:space="preserve">– </w:t>
      </w:r>
      <w:r w:rsidRPr="00C95DE6">
        <w:rPr>
          <w:i/>
          <w:sz w:val="28"/>
          <w:szCs w:val="28"/>
        </w:rPr>
        <w:t>для обычного предпринимательства</w:t>
      </w:r>
      <w:r w:rsidRPr="00AD37E6">
        <w:rPr>
          <w:sz w:val="28"/>
          <w:szCs w:val="28"/>
        </w:rPr>
        <w:t xml:space="preserve"> </w:t>
      </w:r>
      <w:r w:rsidRPr="00DB7741">
        <w:rPr>
          <w:sz w:val="28"/>
          <w:szCs w:val="28"/>
        </w:rPr>
        <w:t>ценность</w:t>
      </w:r>
      <w:r>
        <w:rPr>
          <w:sz w:val="28"/>
          <w:szCs w:val="28"/>
        </w:rPr>
        <w:t xml:space="preserve"> имеет </w:t>
      </w:r>
      <w:r w:rsidRPr="00DB7741">
        <w:rPr>
          <w:sz w:val="28"/>
          <w:szCs w:val="28"/>
        </w:rPr>
        <w:t>рыночн</w:t>
      </w:r>
      <w:r>
        <w:rPr>
          <w:sz w:val="28"/>
          <w:szCs w:val="28"/>
        </w:rPr>
        <w:t xml:space="preserve">ый, экономический характер и выражается </w:t>
      </w:r>
      <w:r w:rsidRPr="00DB7741">
        <w:rPr>
          <w:sz w:val="28"/>
          <w:szCs w:val="28"/>
        </w:rPr>
        <w:t>в категори</w:t>
      </w:r>
      <w:r>
        <w:rPr>
          <w:sz w:val="28"/>
          <w:szCs w:val="28"/>
        </w:rPr>
        <w:t xml:space="preserve">ях </w:t>
      </w:r>
      <w:r w:rsidRPr="00DB7741">
        <w:rPr>
          <w:sz w:val="28"/>
          <w:szCs w:val="28"/>
        </w:rPr>
        <w:t>дохода и прибыли</w:t>
      </w:r>
      <w:r>
        <w:rPr>
          <w:sz w:val="28"/>
          <w:szCs w:val="28"/>
        </w:rPr>
        <w:t>;</w:t>
      </w:r>
    </w:p>
    <w:p w:rsidR="00257659" w:rsidRDefault="00257659" w:rsidP="00257659">
      <w:pPr>
        <w:jc w:val="both"/>
        <w:rPr>
          <w:sz w:val="28"/>
          <w:szCs w:val="28"/>
        </w:rPr>
      </w:pPr>
      <w:r>
        <w:rPr>
          <w:sz w:val="28"/>
          <w:szCs w:val="28"/>
        </w:rPr>
        <w:tab/>
        <w:t xml:space="preserve">– </w:t>
      </w:r>
      <w:r w:rsidRPr="00C95DE6">
        <w:rPr>
          <w:i/>
          <w:sz w:val="28"/>
          <w:szCs w:val="28"/>
        </w:rPr>
        <w:t>для социального предпринимательства</w:t>
      </w:r>
      <w:r w:rsidRPr="00DB7741">
        <w:rPr>
          <w:sz w:val="28"/>
          <w:szCs w:val="28"/>
        </w:rPr>
        <w:t xml:space="preserve"> ценность</w:t>
      </w:r>
      <w:r>
        <w:rPr>
          <w:sz w:val="28"/>
          <w:szCs w:val="28"/>
        </w:rPr>
        <w:t xml:space="preserve"> – это</w:t>
      </w:r>
      <w:r w:rsidRPr="00DB7741">
        <w:rPr>
          <w:sz w:val="28"/>
          <w:szCs w:val="28"/>
        </w:rPr>
        <w:t xml:space="preserve"> преимуществ</w:t>
      </w:r>
      <w:r>
        <w:rPr>
          <w:sz w:val="28"/>
          <w:szCs w:val="28"/>
        </w:rPr>
        <w:t>о</w:t>
      </w:r>
      <w:r w:rsidRPr="00DB7741">
        <w:rPr>
          <w:sz w:val="28"/>
          <w:szCs w:val="28"/>
        </w:rPr>
        <w:t>, которое получает значимая часть общества или общество в целом от произведенной социальным предпринимателем «крупномасштабной трансформации». При этом целевыми группами, которым предназначена «ценность», служат наименее защищенные и наименее благополучные слои населения, не имеющие финансовых ресурсов, либо политических рычагов для достижения «получаемой в результате трансформации ценности» собственными силами.</w:t>
      </w:r>
      <w:r>
        <w:rPr>
          <w:sz w:val="28"/>
          <w:szCs w:val="28"/>
        </w:rPr>
        <w:t xml:space="preserve"> </w:t>
      </w:r>
    </w:p>
    <w:p w:rsidR="00257659" w:rsidRDefault="00257659" w:rsidP="00257659">
      <w:pPr>
        <w:jc w:val="both"/>
        <w:rPr>
          <w:sz w:val="28"/>
          <w:szCs w:val="28"/>
        </w:rPr>
      </w:pPr>
      <w:r>
        <w:rPr>
          <w:sz w:val="28"/>
          <w:szCs w:val="28"/>
        </w:rPr>
        <w:tab/>
      </w:r>
    </w:p>
    <w:p w:rsidR="00257659" w:rsidRPr="00821084" w:rsidRDefault="00257659" w:rsidP="00257659">
      <w:pPr>
        <w:jc w:val="center"/>
        <w:rPr>
          <w:b/>
          <w:i/>
          <w:sz w:val="28"/>
          <w:szCs w:val="28"/>
        </w:rPr>
      </w:pPr>
      <w:r w:rsidRPr="00821084">
        <w:rPr>
          <w:b/>
          <w:i/>
          <w:sz w:val="28"/>
          <w:szCs w:val="28"/>
        </w:rPr>
        <w:t>Характерные особенности социального предприятия:</w:t>
      </w:r>
    </w:p>
    <w:p w:rsidR="00257659" w:rsidRPr="00295C36" w:rsidRDefault="00257659" w:rsidP="00257659">
      <w:pPr>
        <w:jc w:val="both"/>
        <w:rPr>
          <w:sz w:val="28"/>
          <w:szCs w:val="28"/>
        </w:rPr>
      </w:pPr>
      <w:r>
        <w:rPr>
          <w:sz w:val="28"/>
          <w:szCs w:val="28"/>
        </w:rPr>
        <w:tab/>
      </w:r>
      <w:r w:rsidRPr="00295C36">
        <w:rPr>
          <w:sz w:val="28"/>
          <w:szCs w:val="28"/>
        </w:rPr>
        <w:t xml:space="preserve">1. </w:t>
      </w:r>
      <w:r w:rsidRPr="00975142">
        <w:rPr>
          <w:i/>
          <w:sz w:val="28"/>
          <w:szCs w:val="28"/>
        </w:rPr>
        <w:t>Ориентация предприятия</w:t>
      </w:r>
      <w:r>
        <w:rPr>
          <w:i/>
          <w:sz w:val="28"/>
          <w:szCs w:val="28"/>
        </w:rPr>
        <w:t xml:space="preserve"> </w:t>
      </w:r>
      <w:r w:rsidRPr="00821084">
        <w:rPr>
          <w:sz w:val="28"/>
          <w:szCs w:val="28"/>
        </w:rPr>
        <w:t>на</w:t>
      </w:r>
      <w:r>
        <w:rPr>
          <w:i/>
          <w:sz w:val="28"/>
          <w:szCs w:val="28"/>
        </w:rPr>
        <w:t xml:space="preserve"> </w:t>
      </w:r>
      <w:r w:rsidRPr="00295C36">
        <w:rPr>
          <w:sz w:val="28"/>
          <w:szCs w:val="28"/>
        </w:rPr>
        <w:t>производство товаров и услуг для рынка.</w:t>
      </w:r>
    </w:p>
    <w:p w:rsidR="00257659" w:rsidRPr="00295C36" w:rsidRDefault="00257659" w:rsidP="00257659">
      <w:pPr>
        <w:jc w:val="both"/>
        <w:rPr>
          <w:sz w:val="28"/>
          <w:szCs w:val="28"/>
        </w:rPr>
      </w:pPr>
      <w:r>
        <w:rPr>
          <w:sz w:val="28"/>
          <w:szCs w:val="28"/>
        </w:rPr>
        <w:tab/>
      </w:r>
      <w:r w:rsidRPr="00295C36">
        <w:rPr>
          <w:sz w:val="28"/>
          <w:szCs w:val="28"/>
        </w:rPr>
        <w:t xml:space="preserve">2. </w:t>
      </w:r>
      <w:r w:rsidRPr="00975142">
        <w:rPr>
          <w:i/>
          <w:sz w:val="28"/>
          <w:szCs w:val="28"/>
        </w:rPr>
        <w:t>Цели</w:t>
      </w:r>
      <w:r>
        <w:rPr>
          <w:i/>
          <w:sz w:val="28"/>
          <w:szCs w:val="28"/>
        </w:rPr>
        <w:t>:</w:t>
      </w:r>
      <w:r w:rsidRPr="00975142">
        <w:rPr>
          <w:i/>
          <w:sz w:val="28"/>
          <w:szCs w:val="28"/>
        </w:rPr>
        <w:t xml:space="preserve"> </w:t>
      </w:r>
      <w:r>
        <w:rPr>
          <w:i/>
          <w:sz w:val="28"/>
          <w:szCs w:val="28"/>
        </w:rPr>
        <w:t>с</w:t>
      </w:r>
      <w:r w:rsidRPr="00975142">
        <w:rPr>
          <w:i/>
          <w:sz w:val="28"/>
          <w:szCs w:val="28"/>
        </w:rPr>
        <w:t>оциальные</w:t>
      </w:r>
      <w:r>
        <w:rPr>
          <w:i/>
          <w:sz w:val="28"/>
          <w:szCs w:val="28"/>
        </w:rPr>
        <w:t>, экологические</w:t>
      </w:r>
      <w:r w:rsidRPr="00975142">
        <w:rPr>
          <w:i/>
          <w:sz w:val="28"/>
          <w:szCs w:val="28"/>
        </w:rPr>
        <w:t>.</w:t>
      </w:r>
      <w:r w:rsidRPr="00295C36">
        <w:rPr>
          <w:sz w:val="28"/>
          <w:szCs w:val="28"/>
        </w:rPr>
        <w:t xml:space="preserve"> Они имеют ясные социальные и /или экологические цели, выраженные в создании рабочих мест, обучении или предоставлении социальных услуг. И этические ценности могут </w:t>
      </w:r>
      <w:r w:rsidRPr="00295C36">
        <w:rPr>
          <w:sz w:val="28"/>
          <w:szCs w:val="28"/>
        </w:rPr>
        <w:lastRenderedPageBreak/>
        <w:t>включать повышение квалификации местных сообществ. Их прибыль преимущественно реинвестируется для достижения социальных целей.</w:t>
      </w:r>
    </w:p>
    <w:p w:rsidR="00257659" w:rsidRPr="00295C36" w:rsidRDefault="00257659" w:rsidP="00257659">
      <w:pPr>
        <w:jc w:val="both"/>
        <w:rPr>
          <w:sz w:val="28"/>
          <w:szCs w:val="28"/>
        </w:rPr>
      </w:pPr>
      <w:r>
        <w:rPr>
          <w:sz w:val="28"/>
          <w:szCs w:val="28"/>
        </w:rPr>
        <w:tab/>
      </w:r>
      <w:r w:rsidRPr="00295C36">
        <w:rPr>
          <w:sz w:val="28"/>
          <w:szCs w:val="28"/>
        </w:rPr>
        <w:t xml:space="preserve">3. </w:t>
      </w:r>
      <w:r w:rsidRPr="00975142">
        <w:rPr>
          <w:i/>
          <w:sz w:val="28"/>
          <w:szCs w:val="28"/>
        </w:rPr>
        <w:t>Общественная собственность</w:t>
      </w:r>
      <w:r>
        <w:rPr>
          <w:i/>
          <w:sz w:val="28"/>
          <w:szCs w:val="28"/>
        </w:rPr>
        <w:t xml:space="preserve">, </w:t>
      </w:r>
      <w:r w:rsidRPr="00821084">
        <w:rPr>
          <w:sz w:val="28"/>
          <w:szCs w:val="28"/>
        </w:rPr>
        <w:t>которая</w:t>
      </w:r>
      <w:r>
        <w:rPr>
          <w:i/>
          <w:sz w:val="28"/>
          <w:szCs w:val="28"/>
        </w:rPr>
        <w:t xml:space="preserve"> </w:t>
      </w:r>
      <w:r w:rsidRPr="005C0C2F">
        <w:rPr>
          <w:sz w:val="28"/>
          <w:szCs w:val="28"/>
        </w:rPr>
        <w:t>может выражаться в общественном характере производимого продукта (услуги), общественном управлении</w:t>
      </w:r>
      <w:r>
        <w:rPr>
          <w:sz w:val="28"/>
          <w:szCs w:val="28"/>
        </w:rPr>
        <w:t>.</w:t>
      </w:r>
      <w:r w:rsidRPr="005C0C2F">
        <w:rPr>
          <w:sz w:val="28"/>
          <w:szCs w:val="28"/>
        </w:rPr>
        <w:t xml:space="preserve"> </w:t>
      </w:r>
      <w:r>
        <w:rPr>
          <w:sz w:val="28"/>
          <w:szCs w:val="28"/>
        </w:rPr>
        <w:t>С</w:t>
      </w:r>
      <w:r w:rsidRPr="00295C36">
        <w:rPr>
          <w:sz w:val="28"/>
          <w:szCs w:val="28"/>
        </w:rPr>
        <w:t xml:space="preserve">труктура управления и собственности обычно основана на участии групп стейкхолдеров (т.е. персонала, потребителей, представителей местного сообщества, инвесторов), либо попечителей и директоров, выступающих от имени более широкого круга стейкхолдеров. Они подотчетны своим стейкхолдерам и более широкому сообществу за социальные, экологические и экономические результаты деятельности предприятия. </w:t>
      </w:r>
    </w:p>
    <w:p w:rsidR="00257659" w:rsidRPr="005C0C2F" w:rsidRDefault="00257659" w:rsidP="00257659">
      <w:pPr>
        <w:jc w:val="both"/>
        <w:rPr>
          <w:sz w:val="28"/>
          <w:szCs w:val="28"/>
        </w:rPr>
      </w:pPr>
      <w:r>
        <w:rPr>
          <w:sz w:val="28"/>
          <w:szCs w:val="28"/>
        </w:rPr>
        <w:tab/>
        <w:t>4.</w:t>
      </w:r>
      <w:r w:rsidRPr="005C0C2F">
        <w:rPr>
          <w:sz w:val="28"/>
          <w:szCs w:val="28"/>
        </w:rPr>
        <w:t xml:space="preserve"> </w:t>
      </w:r>
      <w:r w:rsidRPr="00821084">
        <w:rPr>
          <w:i/>
          <w:sz w:val="28"/>
          <w:szCs w:val="28"/>
        </w:rPr>
        <w:t>Социальный результат</w:t>
      </w:r>
      <w:r w:rsidRPr="005C0C2F">
        <w:rPr>
          <w:sz w:val="28"/>
          <w:szCs w:val="28"/>
        </w:rPr>
        <w:t xml:space="preserve"> – изменение за счет решения конкретной социальной проблемы, либо устранения «провала» рынка.</w:t>
      </w:r>
    </w:p>
    <w:p w:rsidR="00257659" w:rsidRPr="005C0C2F" w:rsidRDefault="00257659" w:rsidP="00257659">
      <w:pPr>
        <w:jc w:val="both"/>
        <w:rPr>
          <w:sz w:val="28"/>
          <w:szCs w:val="28"/>
        </w:rPr>
      </w:pPr>
      <w:r>
        <w:rPr>
          <w:sz w:val="28"/>
          <w:szCs w:val="28"/>
        </w:rPr>
        <w:tab/>
        <w:t xml:space="preserve">5. </w:t>
      </w:r>
      <w:r w:rsidRPr="00821084">
        <w:rPr>
          <w:i/>
          <w:sz w:val="28"/>
          <w:szCs w:val="28"/>
        </w:rPr>
        <w:t>Предпринимательский подход</w:t>
      </w:r>
      <w:r w:rsidRPr="005C0C2F">
        <w:rPr>
          <w:sz w:val="28"/>
          <w:szCs w:val="28"/>
        </w:rPr>
        <w:t xml:space="preserve"> использует бизнес</w:t>
      </w:r>
      <w:r>
        <w:rPr>
          <w:sz w:val="28"/>
          <w:szCs w:val="28"/>
        </w:rPr>
        <w:t>-</w:t>
      </w:r>
      <w:r w:rsidRPr="005C0C2F">
        <w:rPr>
          <w:sz w:val="28"/>
          <w:szCs w:val="28"/>
        </w:rPr>
        <w:t>механизмы</w:t>
      </w:r>
      <w:r>
        <w:rPr>
          <w:sz w:val="28"/>
          <w:szCs w:val="28"/>
        </w:rPr>
        <w:t>:</w:t>
      </w:r>
      <w:r w:rsidRPr="005C0C2F">
        <w:rPr>
          <w:sz w:val="28"/>
          <w:szCs w:val="28"/>
        </w:rPr>
        <w:t xml:space="preserve"> инновации, стратегический менеджмент, маркетинг, дисциплину и организацию, присущие прибыльному бизнесу.</w:t>
      </w:r>
    </w:p>
    <w:p w:rsidR="00257659" w:rsidRDefault="00257659" w:rsidP="00257659">
      <w:pPr>
        <w:jc w:val="both"/>
        <w:rPr>
          <w:i/>
          <w:sz w:val="28"/>
          <w:szCs w:val="28"/>
        </w:rPr>
      </w:pPr>
      <w:r>
        <w:rPr>
          <w:sz w:val="28"/>
          <w:szCs w:val="28"/>
        </w:rPr>
        <w:tab/>
        <w:t>6</w:t>
      </w:r>
      <w:r w:rsidRPr="00891506">
        <w:rPr>
          <w:i/>
          <w:sz w:val="28"/>
          <w:szCs w:val="28"/>
        </w:rPr>
        <w:t xml:space="preserve">. Использование прибыли исключительно для выполнения социальной миссии. </w:t>
      </w:r>
    </w:p>
    <w:p w:rsidR="00257659" w:rsidRPr="00891506" w:rsidRDefault="00257659" w:rsidP="00257659">
      <w:pPr>
        <w:jc w:val="both"/>
        <w:rPr>
          <w:sz w:val="28"/>
          <w:szCs w:val="28"/>
        </w:rPr>
      </w:pPr>
      <w:r>
        <w:rPr>
          <w:i/>
          <w:sz w:val="28"/>
          <w:szCs w:val="28"/>
        </w:rPr>
        <w:tab/>
      </w:r>
      <w:r w:rsidRPr="00891506">
        <w:rPr>
          <w:sz w:val="28"/>
          <w:szCs w:val="28"/>
        </w:rPr>
        <w:t xml:space="preserve">7. </w:t>
      </w:r>
      <w:r w:rsidRPr="00891506">
        <w:rPr>
          <w:i/>
          <w:sz w:val="28"/>
          <w:szCs w:val="28"/>
        </w:rPr>
        <w:t xml:space="preserve">Демократизация управления </w:t>
      </w:r>
      <w:r w:rsidRPr="00891506">
        <w:rPr>
          <w:sz w:val="28"/>
          <w:szCs w:val="28"/>
        </w:rPr>
        <w:t xml:space="preserve">за счет использования различных форм участия работников в управлении. </w:t>
      </w:r>
    </w:p>
    <w:p w:rsidR="00257659" w:rsidRDefault="00257659" w:rsidP="00257659">
      <w:pPr>
        <w:jc w:val="both"/>
        <w:rPr>
          <w:sz w:val="28"/>
          <w:szCs w:val="28"/>
        </w:rPr>
      </w:pPr>
      <w:r>
        <w:rPr>
          <w:sz w:val="28"/>
          <w:szCs w:val="28"/>
        </w:rPr>
        <w:tab/>
        <w:t xml:space="preserve">8. </w:t>
      </w:r>
      <w:r w:rsidRPr="00891506">
        <w:rPr>
          <w:i/>
          <w:sz w:val="28"/>
          <w:szCs w:val="28"/>
        </w:rPr>
        <w:t xml:space="preserve">Государственный и общественный контроль, </w:t>
      </w:r>
      <w:r>
        <w:rPr>
          <w:sz w:val="28"/>
          <w:szCs w:val="28"/>
        </w:rPr>
        <w:t xml:space="preserve">прежде всего, за целевым использованием государственных и других средств, выделенных по социальным программам и заказам. </w:t>
      </w:r>
    </w:p>
    <w:p w:rsidR="00257659" w:rsidRDefault="00257659" w:rsidP="00257659">
      <w:pPr>
        <w:jc w:val="both"/>
        <w:rPr>
          <w:sz w:val="28"/>
          <w:szCs w:val="28"/>
        </w:rPr>
      </w:pPr>
    </w:p>
    <w:p w:rsidR="00257659" w:rsidRDefault="00257659" w:rsidP="00257659">
      <w:pPr>
        <w:jc w:val="both"/>
        <w:rPr>
          <w:sz w:val="28"/>
          <w:szCs w:val="28"/>
        </w:rPr>
      </w:pPr>
      <w:r>
        <w:rPr>
          <w:sz w:val="28"/>
          <w:szCs w:val="28"/>
        </w:rPr>
        <w:t xml:space="preserve"> </w:t>
      </w:r>
      <w:r>
        <w:rPr>
          <w:sz w:val="28"/>
          <w:szCs w:val="28"/>
        </w:rPr>
        <w:tab/>
      </w:r>
      <w:r w:rsidRPr="000474CB">
        <w:rPr>
          <w:b/>
          <w:i/>
          <w:sz w:val="28"/>
          <w:szCs w:val="28"/>
        </w:rPr>
        <w:t>Компоненты социального предпринимательства</w:t>
      </w:r>
      <w:r>
        <w:rPr>
          <w:sz w:val="28"/>
          <w:szCs w:val="28"/>
        </w:rPr>
        <w:t>:</w:t>
      </w:r>
    </w:p>
    <w:p w:rsidR="00257659" w:rsidRDefault="00257659" w:rsidP="00257659">
      <w:pPr>
        <w:jc w:val="both"/>
        <w:rPr>
          <w:sz w:val="28"/>
          <w:szCs w:val="28"/>
        </w:rPr>
      </w:pPr>
      <w:r>
        <w:rPr>
          <w:sz w:val="28"/>
          <w:szCs w:val="28"/>
        </w:rPr>
        <w:tab/>
      </w:r>
      <w:r w:rsidRPr="00DB7741">
        <w:rPr>
          <w:sz w:val="28"/>
          <w:szCs w:val="28"/>
        </w:rPr>
        <w:t>1</w:t>
      </w:r>
      <w:r>
        <w:rPr>
          <w:sz w:val="28"/>
          <w:szCs w:val="28"/>
        </w:rPr>
        <w:t>.</w:t>
      </w:r>
      <w:r w:rsidRPr="00DB7741">
        <w:rPr>
          <w:sz w:val="28"/>
          <w:szCs w:val="28"/>
        </w:rPr>
        <w:t xml:space="preserve"> </w:t>
      </w:r>
      <w:r>
        <w:rPr>
          <w:sz w:val="28"/>
          <w:szCs w:val="28"/>
        </w:rPr>
        <w:t>В</w:t>
      </w:r>
      <w:r w:rsidRPr="00DB7741">
        <w:rPr>
          <w:sz w:val="28"/>
          <w:szCs w:val="28"/>
        </w:rPr>
        <w:t>ыявление устойчивого, несправедливого равновесия, о</w:t>
      </w:r>
      <w:r>
        <w:rPr>
          <w:sz w:val="28"/>
          <w:szCs w:val="28"/>
        </w:rPr>
        <w:t xml:space="preserve">пределяющего </w:t>
      </w:r>
      <w:r w:rsidRPr="00DB7741">
        <w:rPr>
          <w:sz w:val="28"/>
          <w:szCs w:val="28"/>
        </w:rPr>
        <w:t>социальную исключенность или страдание у части общества</w:t>
      </w:r>
      <w:r>
        <w:rPr>
          <w:sz w:val="28"/>
          <w:szCs w:val="28"/>
        </w:rPr>
        <w:t>;</w:t>
      </w:r>
      <w:r w:rsidRPr="00DB7741">
        <w:rPr>
          <w:sz w:val="28"/>
          <w:szCs w:val="28"/>
        </w:rPr>
        <w:t xml:space="preserve"> </w:t>
      </w:r>
    </w:p>
    <w:p w:rsidR="00257659" w:rsidRDefault="00257659" w:rsidP="00257659">
      <w:pPr>
        <w:jc w:val="both"/>
        <w:rPr>
          <w:sz w:val="28"/>
          <w:szCs w:val="28"/>
        </w:rPr>
      </w:pPr>
      <w:r>
        <w:rPr>
          <w:sz w:val="28"/>
          <w:szCs w:val="28"/>
        </w:rPr>
        <w:tab/>
      </w:r>
      <w:r w:rsidRPr="00DB7741">
        <w:rPr>
          <w:sz w:val="28"/>
          <w:szCs w:val="28"/>
        </w:rPr>
        <w:t>2</w:t>
      </w:r>
      <w:r>
        <w:rPr>
          <w:sz w:val="28"/>
          <w:szCs w:val="28"/>
        </w:rPr>
        <w:t>.</w:t>
      </w:r>
      <w:r w:rsidRPr="00DB7741">
        <w:rPr>
          <w:sz w:val="28"/>
          <w:szCs w:val="28"/>
        </w:rPr>
        <w:t xml:space="preserve"> </w:t>
      </w:r>
      <w:r>
        <w:rPr>
          <w:sz w:val="28"/>
          <w:szCs w:val="28"/>
        </w:rPr>
        <w:t>В</w:t>
      </w:r>
      <w:r w:rsidRPr="00DB7741">
        <w:rPr>
          <w:sz w:val="28"/>
          <w:szCs w:val="28"/>
        </w:rPr>
        <w:t>ыявление внутри несправедливого равновесия возможности для производства социального блага посредством творчес</w:t>
      </w:r>
      <w:r>
        <w:rPr>
          <w:sz w:val="28"/>
          <w:szCs w:val="28"/>
        </w:rPr>
        <w:t>тва</w:t>
      </w:r>
      <w:r w:rsidRPr="00DB7741">
        <w:rPr>
          <w:sz w:val="28"/>
          <w:szCs w:val="28"/>
        </w:rPr>
        <w:t xml:space="preserve">, прямого действия и смелости предпринимателя; </w:t>
      </w:r>
    </w:p>
    <w:p w:rsidR="00257659" w:rsidRDefault="00257659" w:rsidP="00257659">
      <w:pPr>
        <w:jc w:val="both"/>
        <w:rPr>
          <w:sz w:val="28"/>
          <w:szCs w:val="28"/>
        </w:rPr>
      </w:pPr>
      <w:r>
        <w:rPr>
          <w:sz w:val="28"/>
          <w:szCs w:val="28"/>
        </w:rPr>
        <w:tab/>
      </w:r>
      <w:r w:rsidRPr="00DB7741">
        <w:rPr>
          <w:sz w:val="28"/>
          <w:szCs w:val="28"/>
        </w:rPr>
        <w:t>3</w:t>
      </w:r>
      <w:r>
        <w:rPr>
          <w:sz w:val="28"/>
          <w:szCs w:val="28"/>
        </w:rPr>
        <w:t>.</w:t>
      </w:r>
      <w:r w:rsidRPr="00DB7741">
        <w:rPr>
          <w:sz w:val="28"/>
          <w:szCs w:val="28"/>
        </w:rPr>
        <w:t xml:space="preserve"> </w:t>
      </w:r>
      <w:r>
        <w:rPr>
          <w:sz w:val="28"/>
          <w:szCs w:val="28"/>
        </w:rPr>
        <w:t>Д</w:t>
      </w:r>
      <w:r w:rsidRPr="00DB7741">
        <w:rPr>
          <w:sz w:val="28"/>
          <w:szCs w:val="28"/>
        </w:rPr>
        <w:t>остижение нового равновесия, высвобождающего скрытый потенциал, и</w:t>
      </w:r>
      <w:r>
        <w:rPr>
          <w:sz w:val="28"/>
          <w:szCs w:val="28"/>
        </w:rPr>
        <w:t>ли</w:t>
      </w:r>
      <w:r w:rsidRPr="00DB7741">
        <w:rPr>
          <w:sz w:val="28"/>
          <w:szCs w:val="28"/>
        </w:rPr>
        <w:t xml:space="preserve"> облегчающего страдания целевой группы</w:t>
      </w:r>
      <w:r>
        <w:rPr>
          <w:sz w:val="28"/>
          <w:szCs w:val="28"/>
        </w:rPr>
        <w:t>.</w:t>
      </w:r>
      <w:r w:rsidRPr="00DB7741">
        <w:rPr>
          <w:sz w:val="28"/>
          <w:szCs w:val="28"/>
        </w:rPr>
        <w:t xml:space="preserve"> </w:t>
      </w:r>
    </w:p>
    <w:p w:rsidR="00257659" w:rsidRPr="00445559" w:rsidRDefault="00257659" w:rsidP="00257659">
      <w:pPr>
        <w:jc w:val="both"/>
        <w:rPr>
          <w:sz w:val="28"/>
          <w:szCs w:val="28"/>
        </w:rPr>
      </w:pPr>
      <w:r>
        <w:rPr>
          <w:sz w:val="28"/>
          <w:szCs w:val="28"/>
        </w:rPr>
        <w:tab/>
        <w:t xml:space="preserve">Классические примеры социального предпринимательства: создание </w:t>
      </w:r>
      <w:r w:rsidRPr="00445559">
        <w:rPr>
          <w:sz w:val="28"/>
          <w:szCs w:val="28"/>
        </w:rPr>
        <w:t>Грамин Банк</w:t>
      </w:r>
      <w:r>
        <w:rPr>
          <w:sz w:val="28"/>
          <w:szCs w:val="28"/>
        </w:rPr>
        <w:t>а</w:t>
      </w:r>
      <w:r w:rsidRPr="00445559">
        <w:rPr>
          <w:sz w:val="28"/>
          <w:szCs w:val="28"/>
        </w:rPr>
        <w:t xml:space="preserve"> М. Юнуса</w:t>
      </w:r>
      <w:r>
        <w:rPr>
          <w:sz w:val="28"/>
          <w:szCs w:val="28"/>
        </w:rPr>
        <w:t xml:space="preserve">, </w:t>
      </w:r>
      <w:r w:rsidRPr="004A0A93">
        <w:rPr>
          <w:sz w:val="28"/>
          <w:szCs w:val="28"/>
        </w:rPr>
        <w:t>Институт</w:t>
      </w:r>
      <w:r>
        <w:rPr>
          <w:sz w:val="28"/>
          <w:szCs w:val="28"/>
        </w:rPr>
        <w:t>а</w:t>
      </w:r>
      <w:r w:rsidRPr="004A0A93">
        <w:rPr>
          <w:sz w:val="28"/>
          <w:szCs w:val="28"/>
        </w:rPr>
        <w:t xml:space="preserve"> здоровья одного мира</w:t>
      </w:r>
      <w:r>
        <w:rPr>
          <w:sz w:val="28"/>
          <w:szCs w:val="28"/>
        </w:rPr>
        <w:t>,</w:t>
      </w:r>
      <w:r w:rsidRPr="004A0A93">
        <w:rPr>
          <w:sz w:val="28"/>
          <w:szCs w:val="28"/>
        </w:rPr>
        <w:t xml:space="preserve"> основанный доктором Викторией Хэйл в 2000</w:t>
      </w:r>
      <w:r>
        <w:rPr>
          <w:sz w:val="28"/>
          <w:szCs w:val="28"/>
        </w:rPr>
        <w:t xml:space="preserve"> году, создание </w:t>
      </w:r>
      <w:r w:rsidRPr="00445559">
        <w:rPr>
          <w:sz w:val="28"/>
          <w:szCs w:val="28"/>
        </w:rPr>
        <w:t>Сандэнско</w:t>
      </w:r>
      <w:r>
        <w:rPr>
          <w:sz w:val="28"/>
          <w:szCs w:val="28"/>
        </w:rPr>
        <w:t>го</w:t>
      </w:r>
      <w:r w:rsidRPr="00445559">
        <w:rPr>
          <w:sz w:val="28"/>
          <w:szCs w:val="28"/>
        </w:rPr>
        <w:t xml:space="preserve"> Институт</w:t>
      </w:r>
      <w:r>
        <w:rPr>
          <w:sz w:val="28"/>
          <w:szCs w:val="28"/>
        </w:rPr>
        <w:t>а</w:t>
      </w:r>
      <w:r w:rsidRPr="00445559">
        <w:rPr>
          <w:sz w:val="28"/>
          <w:szCs w:val="28"/>
        </w:rPr>
        <w:t xml:space="preserve"> и одноименно</w:t>
      </w:r>
      <w:r>
        <w:rPr>
          <w:sz w:val="28"/>
          <w:szCs w:val="28"/>
        </w:rPr>
        <w:t>го</w:t>
      </w:r>
      <w:r w:rsidRPr="00445559">
        <w:rPr>
          <w:sz w:val="28"/>
          <w:szCs w:val="28"/>
        </w:rPr>
        <w:t xml:space="preserve"> кинофестивал</w:t>
      </w:r>
      <w:r>
        <w:rPr>
          <w:sz w:val="28"/>
          <w:szCs w:val="28"/>
        </w:rPr>
        <w:t>я</w:t>
      </w:r>
      <w:r w:rsidRPr="00445559">
        <w:rPr>
          <w:sz w:val="28"/>
          <w:szCs w:val="28"/>
        </w:rPr>
        <w:t xml:space="preserve"> Роберт</w:t>
      </w:r>
      <w:r>
        <w:rPr>
          <w:sz w:val="28"/>
          <w:szCs w:val="28"/>
        </w:rPr>
        <w:t>ом</w:t>
      </w:r>
      <w:r w:rsidRPr="00445559">
        <w:rPr>
          <w:sz w:val="28"/>
          <w:szCs w:val="28"/>
        </w:rPr>
        <w:t xml:space="preserve"> Редфорд</w:t>
      </w:r>
      <w:r>
        <w:rPr>
          <w:sz w:val="28"/>
          <w:szCs w:val="28"/>
        </w:rPr>
        <w:t xml:space="preserve">ом. </w:t>
      </w:r>
    </w:p>
    <w:p w:rsidR="00257659" w:rsidRDefault="00257659" w:rsidP="00257659">
      <w:pPr>
        <w:jc w:val="both"/>
        <w:rPr>
          <w:sz w:val="28"/>
          <w:szCs w:val="28"/>
        </w:rPr>
      </w:pPr>
      <w:r>
        <w:rPr>
          <w:sz w:val="28"/>
          <w:szCs w:val="28"/>
        </w:rPr>
        <w:tab/>
      </w:r>
    </w:p>
    <w:p w:rsidR="00257659" w:rsidRPr="00083DAF" w:rsidRDefault="00257659" w:rsidP="00257659">
      <w:pPr>
        <w:pStyle w:val="Default"/>
        <w:jc w:val="center"/>
        <w:rPr>
          <w:b/>
          <w:sz w:val="28"/>
          <w:szCs w:val="28"/>
        </w:rPr>
      </w:pPr>
      <w:r w:rsidRPr="00083DAF">
        <w:rPr>
          <w:b/>
          <w:sz w:val="28"/>
          <w:szCs w:val="28"/>
        </w:rPr>
        <w:t>Пример 1. Банк Грамин</w:t>
      </w:r>
    </w:p>
    <w:p w:rsidR="00257659" w:rsidRPr="002D6306" w:rsidRDefault="00257659" w:rsidP="00257659">
      <w:pPr>
        <w:pStyle w:val="Default"/>
        <w:jc w:val="both"/>
      </w:pPr>
      <w:r>
        <w:rPr>
          <w:sz w:val="23"/>
          <w:szCs w:val="23"/>
        </w:rPr>
        <w:tab/>
      </w:r>
      <w:r w:rsidRPr="002D6306">
        <w:t xml:space="preserve">Основная цель Банка Грамин - предоставить финансовые услуги для бедных – женщин и беднейших семей с тем, чтобы помочь им побороть бедность через организацию доходного дела. Это – комплексная цель, содержащая как социальный, так и экономический компоненты. </w:t>
      </w:r>
    </w:p>
    <w:p w:rsidR="00257659" w:rsidRPr="002D6306" w:rsidRDefault="00257659" w:rsidP="00257659">
      <w:pPr>
        <w:pStyle w:val="Default"/>
        <w:jc w:val="both"/>
      </w:pPr>
      <w:r>
        <w:tab/>
      </w:r>
      <w:r w:rsidRPr="002D6306">
        <w:t xml:space="preserve">Банк Грамин («грам» - означает «деревня» в Бенгалии) был создан в 1976 году Мухаммадом Юнусом, бывшим в то время профессором экономики Университета в Бангладеш. Путешествуя по ближайшим сельским окрестностям со своими студентами, он обнаружил бедственное положение местных женщин. Многие из них поддерживали свои </w:t>
      </w:r>
      <w:r w:rsidRPr="002D6306">
        <w:lastRenderedPageBreak/>
        <w:t>семьи тем, что пытались организовать мелкий бизнес – плели стулья из бамбука или продавали овощи, выращенные на своем участке. Однако многие из них не имели денег для покупки сырья, в частности, бамбука. Поскольку банки отказали им в ссудах, они вынуждены были обратиться к местным ростовщикам, которые их фактически обирали. Ссуда давалась под непомерный процент, кроме того, они должны были продавать свою продукцию ростовщику по цене значительно ниже рыночной. За один день Юнус познакомился с 42 женщинами и выяснил, что их проблемы решила бы сумма в 24 доллара на всех. Не долго думая</w:t>
      </w:r>
      <w:r>
        <w:t>,</w:t>
      </w:r>
      <w:r w:rsidRPr="002D6306">
        <w:t xml:space="preserve"> Юнус ссудил им деньги за разумный процент. Т.к. все женщины выплатили долги, он решил повторить опыт. </w:t>
      </w:r>
    </w:p>
    <w:p w:rsidR="00257659" w:rsidRPr="002D6306" w:rsidRDefault="00257659" w:rsidP="00257659">
      <w:pPr>
        <w:pStyle w:val="Default"/>
        <w:jc w:val="both"/>
      </w:pPr>
      <w:r>
        <w:tab/>
      </w:r>
      <w:r w:rsidRPr="002D6306">
        <w:t xml:space="preserve">Поскольку ни один из банков не увлекся его предложением, Юнус принял решение создать свой собственный банк для решения проблем беднейшего населения страны. Дата его создания считается днем рождения микрокредитования (Mainsah et al. 2004, Schreiner 2001). К 1983 году это был уже национальный банк с 75 отделениями в 5 провинциях страны. </w:t>
      </w:r>
    </w:p>
    <w:p w:rsidR="00257659" w:rsidRPr="002D6306" w:rsidRDefault="00257659" w:rsidP="00257659">
      <w:pPr>
        <w:pStyle w:val="Default"/>
        <w:jc w:val="both"/>
      </w:pPr>
      <w:r>
        <w:tab/>
      </w:r>
      <w:r w:rsidRPr="002D6306">
        <w:t xml:space="preserve">В конце 80-х Юнус задумался о том, как ускорить положительный эффект от своего начинания. Чтобы создать Сеть Грамин он снова начал с малых дел, таких как аренда неиспользуемых рыбных прудов и ирригационных насосов. С появлением Интернета Юнус задумался над преодолением информационной изоляции. Для решения этого вопроса ссуды были недостаточными, и он учредил Grameen Telecom и Grameen Phone. В кооперации с этими компаниями был создан План телефонизации деревни. Речь шла о телефонизации участников сети Грамин, которая до сих пор не подключена к национальной системе телекоммуникации. Кроме того, была создана специальная организация Grameen Trust для содействия развитию сети Грамин через совершенствование регулирования, изменение законодательства, взаимодействие с заинтересованными людьми за границей, увеличение занятости и освоение управленческих навыков среди бедных слоев населения. </w:t>
      </w:r>
    </w:p>
    <w:p w:rsidR="00257659" w:rsidRPr="002D6306" w:rsidRDefault="00257659" w:rsidP="00257659">
      <w:pPr>
        <w:pStyle w:val="Default"/>
        <w:jc w:val="both"/>
      </w:pPr>
      <w:r>
        <w:tab/>
      </w:r>
      <w:r w:rsidRPr="002D6306">
        <w:t xml:space="preserve">Некоторые инициативы были с самого начала не связаны с Банком, но разделяли видение Юнуса и присоединились к сети позже. Сегодня Семейство Организаций Грамин включают широкий круг предприятий – от телекоммуникаций и производства энергии до производства программных продуктов (Mainsah et al. 2004). </w:t>
      </w:r>
    </w:p>
    <w:p w:rsidR="00257659" w:rsidRPr="002D6306" w:rsidRDefault="00257659" w:rsidP="00257659">
      <w:pPr>
        <w:pStyle w:val="Default"/>
        <w:jc w:val="both"/>
      </w:pPr>
      <w:r>
        <w:tab/>
      </w:r>
      <w:r w:rsidRPr="002D6306">
        <w:t xml:space="preserve">В </w:t>
      </w:r>
      <w:smartTag w:uri="urn:schemas-microsoft-com:office:smarttags" w:element="metricconverter">
        <w:smartTagPr>
          <w:attr w:name="ProductID" w:val="2004 г"/>
        </w:smartTagPr>
        <w:r w:rsidRPr="002D6306">
          <w:t>2004 г</w:t>
        </w:r>
      </w:smartTag>
      <w:r w:rsidRPr="002D6306">
        <w:t xml:space="preserve">. общий объем займов в рамках микрокредитных операций БГ составил 4,2 млрд. долларов и имел 1200 отделений в Бангладеш. Сегодня он имеет 3,5 миллиона заемщиков, 95% из которых - женщины. Доля возврата средств составляет недостижимую для обычных банков величину – 98%. В довершение ко всему банк является самоокупаемым и самоподдерживающейся структурой. Банк создал 12000 рабочих мест для своих сотрудников. По его данным, в </w:t>
      </w:r>
      <w:smartTag w:uri="urn:schemas-microsoft-com:office:smarttags" w:element="metricconverter">
        <w:smartTagPr>
          <w:attr w:name="ProductID" w:val="1994 г"/>
        </w:smartTagPr>
        <w:r w:rsidRPr="002D6306">
          <w:t>1994 г</w:t>
        </w:r>
      </w:smartTag>
      <w:r w:rsidRPr="002D6306">
        <w:t xml:space="preserve">. вклад ГБ в ВНП страны составлял 1,5%. (Для сравнения: это сопоставимо с долей компании Уолл-Март в ВНП США.) </w:t>
      </w:r>
    </w:p>
    <w:p w:rsidR="00257659" w:rsidRPr="002D6306" w:rsidRDefault="00257659" w:rsidP="00257659">
      <w:pPr>
        <w:pStyle w:val="Default"/>
        <w:rPr>
          <w:i/>
          <w:iCs/>
        </w:rPr>
      </w:pPr>
      <w:r w:rsidRPr="002D6306">
        <w:rPr>
          <w:i/>
          <w:iCs/>
        </w:rPr>
        <w:tab/>
      </w:r>
    </w:p>
    <w:p w:rsidR="00257659" w:rsidRPr="002D6306" w:rsidRDefault="00257659" w:rsidP="00257659">
      <w:pPr>
        <w:pStyle w:val="Default"/>
        <w:jc w:val="both"/>
        <w:rPr>
          <w:color w:val="auto"/>
        </w:rPr>
      </w:pPr>
      <w:r w:rsidRPr="002D6306">
        <w:rPr>
          <w:i/>
          <w:iCs/>
        </w:rPr>
        <w:tab/>
        <w:t xml:space="preserve">Справка. </w:t>
      </w:r>
      <w:r w:rsidRPr="002D6306">
        <w:rPr>
          <w:b/>
          <w:bCs/>
        </w:rPr>
        <w:t xml:space="preserve">Бангладеш </w:t>
      </w:r>
      <w:r w:rsidRPr="002D6306">
        <w:rPr>
          <w:color w:val="auto"/>
        </w:rPr>
        <w:t xml:space="preserve">Страна образовалась в </w:t>
      </w:r>
      <w:smartTag w:uri="urn:schemas-microsoft-com:office:smarttags" w:element="metricconverter">
        <w:smartTagPr>
          <w:attr w:name="ProductID" w:val="1971 г"/>
        </w:smartTagPr>
        <w:r w:rsidRPr="002D6306">
          <w:rPr>
            <w:color w:val="auto"/>
          </w:rPr>
          <w:t>1971 г</w:t>
        </w:r>
      </w:smartTag>
      <w:r w:rsidRPr="002D6306">
        <w:rPr>
          <w:color w:val="auto"/>
        </w:rPr>
        <w:t>. в результате отделения от Пакистана Восточной Бенгалии. Это одна из наименее развитых стран мира по критериям ООН. Страна занимает 138 место по индексу человеческого развития (Human Development Index, HDI)</w:t>
      </w:r>
      <w:r>
        <w:rPr>
          <w:color w:val="auto"/>
        </w:rPr>
        <w:t xml:space="preserve"> </w:t>
      </w:r>
      <w:r w:rsidRPr="002D6306">
        <w:rPr>
          <w:color w:val="auto"/>
        </w:rPr>
        <w:t xml:space="preserve">в списке из 175 стран. К </w:t>
      </w:r>
      <w:smartTag w:uri="urn:schemas-microsoft-com:office:smarttags" w:element="metricconverter">
        <w:smartTagPr>
          <w:attr w:name="ProductID" w:val="2004 г"/>
        </w:smartTagPr>
        <w:r w:rsidRPr="002D6306">
          <w:rPr>
            <w:color w:val="auto"/>
          </w:rPr>
          <w:t>2004 г</w:t>
        </w:r>
      </w:smartTag>
      <w:r w:rsidRPr="002D6306">
        <w:rPr>
          <w:color w:val="auto"/>
        </w:rPr>
        <w:t>. по сравнению с серединой 1970-х гг. население страны удвоилось, к 2015 году ожидается, что его численность составит 190 млн. человек. В момент создани</w:t>
      </w:r>
      <w:r>
        <w:rPr>
          <w:color w:val="auto"/>
        </w:rPr>
        <w:t>я</w:t>
      </w:r>
      <w:r w:rsidRPr="002D6306">
        <w:rPr>
          <w:color w:val="auto"/>
        </w:rPr>
        <w:t xml:space="preserve"> Банка Грамин Валовой национальный продукт страны достигал 300$ на душу населения в год. Основу экономики составляло сельскохозяйственное производство, около 90% населения проживало в сельской местности. Сегодня доля сектора услуг составляет 2/3 ВНП, однако ему все еще не удается создавать достаточное количество рабочих мест, и сельское хозяйство остается главной сферой занятости населения. </w:t>
      </w:r>
    </w:p>
    <w:p w:rsidR="00257659" w:rsidRPr="002D6306" w:rsidRDefault="00257659" w:rsidP="00257659">
      <w:pPr>
        <w:pStyle w:val="Default"/>
        <w:jc w:val="both"/>
        <w:rPr>
          <w:color w:val="auto"/>
        </w:rPr>
      </w:pPr>
      <w:r>
        <w:rPr>
          <w:color w:val="auto"/>
        </w:rPr>
        <w:tab/>
      </w:r>
      <w:r w:rsidRPr="002D6306">
        <w:rPr>
          <w:color w:val="auto"/>
        </w:rPr>
        <w:t xml:space="preserve">Качество жизни населения Бангладеш крайне низкое. В </w:t>
      </w:r>
      <w:smartTag w:uri="urn:schemas-microsoft-com:office:smarttags" w:element="metricconverter">
        <w:smartTagPr>
          <w:attr w:name="ProductID" w:val="2002 г"/>
        </w:smartTagPr>
        <w:r w:rsidRPr="002D6306">
          <w:rPr>
            <w:color w:val="auto"/>
          </w:rPr>
          <w:t>2002 г</w:t>
        </w:r>
      </w:smartTag>
      <w:r w:rsidRPr="002D6306">
        <w:rPr>
          <w:color w:val="auto"/>
        </w:rPr>
        <w:t xml:space="preserve">. ожидаемая продолжительность жизни при рождении составляла 61 год, уровень грамотности взрослого населения составляет 41,1%, почти 50% населения живут ниже национального </w:t>
      </w:r>
      <w:r w:rsidRPr="002D6306">
        <w:rPr>
          <w:color w:val="auto"/>
        </w:rPr>
        <w:lastRenderedPageBreak/>
        <w:t xml:space="preserve">прожиточного минимума (UNDP 2004). Острой является проблема гендерного неравенства. Уровень экономической активности женщин Бангладеш выше, чем в Норвегии. Но они работают преимущественно в сельском хозяйстве, их доходы достигают только половины уровня мужчин, среди них ниже уровень грамотности. </w:t>
      </w:r>
    </w:p>
    <w:p w:rsidR="00257659" w:rsidRPr="002D6306" w:rsidRDefault="00257659" w:rsidP="00257659">
      <w:pPr>
        <w:pStyle w:val="Default"/>
        <w:rPr>
          <w:color w:val="auto"/>
          <w:u w:val="single"/>
        </w:rPr>
      </w:pPr>
    </w:p>
    <w:p w:rsidR="00257659" w:rsidRPr="002D6306" w:rsidRDefault="00257659" w:rsidP="00257659">
      <w:pPr>
        <w:pStyle w:val="Default"/>
        <w:jc w:val="center"/>
        <w:rPr>
          <w:b/>
          <w:color w:val="auto"/>
          <w:sz w:val="28"/>
          <w:szCs w:val="28"/>
        </w:rPr>
      </w:pPr>
      <w:r w:rsidRPr="002D6306">
        <w:rPr>
          <w:b/>
          <w:color w:val="auto"/>
          <w:sz w:val="28"/>
          <w:szCs w:val="28"/>
        </w:rPr>
        <w:t>Пример 2. Секем</w:t>
      </w:r>
    </w:p>
    <w:p w:rsidR="00257659" w:rsidRPr="002D6306" w:rsidRDefault="00257659" w:rsidP="00257659">
      <w:pPr>
        <w:pStyle w:val="Default"/>
        <w:jc w:val="both"/>
        <w:rPr>
          <w:color w:val="auto"/>
        </w:rPr>
      </w:pPr>
      <w:r w:rsidRPr="002D6306">
        <w:rPr>
          <w:color w:val="auto"/>
        </w:rPr>
        <w:tab/>
        <w:t xml:space="preserve">Секемская миссия определяется так: «отвечать вызовам времени через содействие всестороннему развитию человека, сообщества и земли». Это – цель, над которой ее основатель доктор Аболейш непрерывно работает уже более 27 лет. </w:t>
      </w:r>
    </w:p>
    <w:p w:rsidR="00257659" w:rsidRPr="002D6306" w:rsidRDefault="00257659" w:rsidP="00257659">
      <w:pPr>
        <w:pStyle w:val="Default"/>
        <w:jc w:val="both"/>
        <w:rPr>
          <w:color w:val="auto"/>
        </w:rPr>
      </w:pPr>
      <w:r w:rsidRPr="002D6306">
        <w:rPr>
          <w:color w:val="auto"/>
        </w:rPr>
        <w:tab/>
        <w:t xml:space="preserve">Секем – транслитерация иероглифа, означающего энергию, происходящую от солнца. Его история берет начало в то же время, что и ГБ. В </w:t>
      </w:r>
      <w:smartTag w:uri="urn:schemas-microsoft-com:office:smarttags" w:element="metricconverter">
        <w:smartTagPr>
          <w:attr w:name="ProductID" w:val="1977 г"/>
        </w:smartTagPr>
        <w:r w:rsidRPr="002D6306">
          <w:rPr>
            <w:color w:val="auto"/>
          </w:rPr>
          <w:t>1977 г</w:t>
        </w:r>
      </w:smartTag>
      <w:r w:rsidRPr="002D6306">
        <w:rPr>
          <w:color w:val="auto"/>
        </w:rPr>
        <w:t xml:space="preserve">. доктор Ибрагим Аболейш, проведя в Австрии более 20 лет, решил привезти семью на свою родину в Египет. Он нашел страну в бедственном экономическом положении с растущими социальными проблемами. Увлеченный антропософией Рудольфа Штайнера, он решил «согреть землю и людей» (Abouleish, I., 2004). Он нарисовал в своем воображении организацию, которая заключала бы в себе экономическую, социальную и культурную пользу. Это положило начало инициативе, за которую ему была присуждена в </w:t>
      </w:r>
      <w:smartTag w:uri="urn:schemas-microsoft-com:office:smarttags" w:element="metricconverter">
        <w:smartTagPr>
          <w:attr w:name="ProductID" w:val="2003 г"/>
        </w:smartTagPr>
        <w:r w:rsidRPr="002D6306">
          <w:rPr>
            <w:color w:val="auto"/>
          </w:rPr>
          <w:t>2003 г</w:t>
        </w:r>
      </w:smartTag>
      <w:r w:rsidRPr="002D6306">
        <w:rPr>
          <w:color w:val="auto"/>
        </w:rPr>
        <w:t xml:space="preserve">., так называемая, Альтернативная Нобелевская Премия (Right Livelihood Award). </w:t>
      </w:r>
    </w:p>
    <w:p w:rsidR="00257659" w:rsidRPr="002D6306" w:rsidRDefault="00257659" w:rsidP="00257659">
      <w:pPr>
        <w:pStyle w:val="Default"/>
        <w:jc w:val="both"/>
        <w:rPr>
          <w:color w:val="auto"/>
        </w:rPr>
      </w:pPr>
      <w:r w:rsidRPr="002D6306">
        <w:rPr>
          <w:color w:val="auto"/>
        </w:rPr>
        <w:tab/>
        <w:t xml:space="preserve">На ранней стадии Секем использовал партнерские связи с двумя дистрибьютерами в Германии, разделявшими общие ценности. Развитие сети привело к созданию Центра натурального сельского хозяйства (Сenter of Organic Agriculture in Egypt - COAE), разрабатывавшего новые стандарты «биодинамического растениеводства». Еще позднее была создана Египетская биодинамическая ассоциация (Egyptian Biodinamic Association - ABDA), дополнившая работу Центра предоставлением консультационных услуг фермерам, переходящим на биодинамическое культивирование растений. </w:t>
      </w:r>
    </w:p>
    <w:p w:rsidR="00257659" w:rsidRPr="002D6306" w:rsidRDefault="00257659" w:rsidP="00257659">
      <w:pPr>
        <w:pStyle w:val="Default"/>
        <w:jc w:val="both"/>
        <w:rPr>
          <w:color w:val="auto"/>
        </w:rPr>
      </w:pPr>
      <w:r w:rsidRPr="002D6306">
        <w:rPr>
          <w:color w:val="auto"/>
        </w:rPr>
        <w:tab/>
        <w:t xml:space="preserve">Начав с биодинамического культивирования растений и специй, включая целебные и ароматические травы, Секем стал знаменитым производством натуральных продуктов питания (выращенных без химических удобрений) и фитофармацевтики в Египте. Более того, именно благодаря нему биодинамические методы контроля пестицидов и увеличения урожайности получили широкое распространение по всей стране. </w:t>
      </w:r>
    </w:p>
    <w:p w:rsidR="00257659" w:rsidRPr="002D6306" w:rsidRDefault="00257659" w:rsidP="00257659">
      <w:pPr>
        <w:pStyle w:val="Default"/>
        <w:jc w:val="both"/>
        <w:rPr>
          <w:color w:val="auto"/>
        </w:rPr>
      </w:pPr>
      <w:r w:rsidRPr="002D6306">
        <w:rPr>
          <w:color w:val="auto"/>
        </w:rPr>
        <w:tab/>
        <w:t xml:space="preserve">Сегодня в Секеме работает около 2000 сотрудников. В </w:t>
      </w:r>
      <w:smartTag w:uri="urn:schemas-microsoft-com:office:smarttags" w:element="metricconverter">
        <w:smartTagPr>
          <w:attr w:name="ProductID" w:val="2003 г"/>
        </w:smartTagPr>
        <w:r w:rsidRPr="002D6306">
          <w:rPr>
            <w:color w:val="auto"/>
          </w:rPr>
          <w:t>2003 г</w:t>
        </w:r>
      </w:smartTag>
      <w:r w:rsidRPr="002D6306">
        <w:rPr>
          <w:color w:val="auto"/>
        </w:rPr>
        <w:t>. годовой доход Секем Групп составил 73 млн. египетских фунтов (1€ ≈ 7EP). Секем Групп включает 6 компаний. Их деятельность простирается от упаковки производимых трав и свежих фруктов до производства медицинских фито-препаратов и натуральных тканей. Помимо производства Секем также учредил Египетское общество культурного развития (Egiptian Siciety for Cultural Development, SCD). Через эту некоммерческую организацию Секем поддерживает детский сад, Институт дополнительного образования (Institute for Adult Training), Медицинский центр, многие другие социальные и культурные мероприятия, а также запустил процедуру организации Университета</w:t>
      </w:r>
    </w:p>
    <w:p w:rsidR="00257659" w:rsidRPr="002D6306" w:rsidRDefault="00257659" w:rsidP="00257659">
      <w:pPr>
        <w:pStyle w:val="Default"/>
        <w:jc w:val="both"/>
      </w:pPr>
    </w:p>
    <w:p w:rsidR="00257659" w:rsidRPr="002D6306" w:rsidRDefault="00257659" w:rsidP="00257659">
      <w:pPr>
        <w:pStyle w:val="Default"/>
        <w:jc w:val="both"/>
        <w:rPr>
          <w:color w:val="auto"/>
        </w:rPr>
      </w:pPr>
      <w:r w:rsidRPr="002D6306">
        <w:tab/>
      </w:r>
      <w:r w:rsidRPr="002D6306">
        <w:rPr>
          <w:i/>
          <w:iCs/>
          <w:color w:val="auto"/>
        </w:rPr>
        <w:t xml:space="preserve">Справка. </w:t>
      </w:r>
      <w:r w:rsidRPr="002D6306">
        <w:rPr>
          <w:b/>
          <w:bCs/>
          <w:color w:val="auto"/>
        </w:rPr>
        <w:t xml:space="preserve">Египет </w:t>
      </w:r>
    </w:p>
    <w:p w:rsidR="00257659" w:rsidRPr="002D6306" w:rsidRDefault="00257659" w:rsidP="00257659">
      <w:pPr>
        <w:pStyle w:val="Default"/>
        <w:jc w:val="both"/>
        <w:rPr>
          <w:color w:val="auto"/>
        </w:rPr>
      </w:pPr>
      <w:r w:rsidRPr="002D6306">
        <w:rPr>
          <w:color w:val="auto"/>
        </w:rPr>
        <w:tab/>
        <w:t xml:space="preserve">В середине 70-х, когда Д-р Аболейш вернулся в Египет, страна переживала трудные времена. Провалы социалистической экономики Гамаля Абдель Насера и последствия войны с Израилем </w:t>
      </w:r>
      <w:smartTag w:uri="urn:schemas-microsoft-com:office:smarttags" w:element="metricconverter">
        <w:smartTagPr>
          <w:attr w:name="ProductID" w:val="1973 г"/>
        </w:smartTagPr>
        <w:r w:rsidRPr="002D6306">
          <w:rPr>
            <w:color w:val="auto"/>
          </w:rPr>
          <w:t>1973 г</w:t>
        </w:r>
      </w:smartTag>
      <w:r w:rsidRPr="002D6306">
        <w:rPr>
          <w:color w:val="auto"/>
        </w:rPr>
        <w:t xml:space="preserve">. потребовали от Египта серьезной борьбы за улучшение условий жизни населения. Либеральные реформы президента Анвара Садата поставили под новый удар условия жизни населения и усилили неравенство, привели к острым демонстрациям и массовым беспорядкам в </w:t>
      </w:r>
      <w:smartTag w:uri="urn:schemas-microsoft-com:office:smarttags" w:element="metricconverter">
        <w:smartTagPr>
          <w:attr w:name="ProductID" w:val="1977 г"/>
        </w:smartTagPr>
        <w:r w:rsidRPr="002D6306">
          <w:rPr>
            <w:color w:val="auto"/>
          </w:rPr>
          <w:t>1977 г</w:t>
        </w:r>
      </w:smartTag>
      <w:r w:rsidRPr="002D6306">
        <w:rPr>
          <w:color w:val="auto"/>
        </w:rPr>
        <w:t xml:space="preserve">. </w:t>
      </w:r>
    </w:p>
    <w:p w:rsidR="00257659" w:rsidRPr="002D6306" w:rsidRDefault="00257659" w:rsidP="00257659">
      <w:pPr>
        <w:pStyle w:val="Default"/>
        <w:jc w:val="both"/>
        <w:rPr>
          <w:color w:val="auto"/>
        </w:rPr>
      </w:pPr>
      <w:r w:rsidRPr="002D6306">
        <w:rPr>
          <w:color w:val="auto"/>
        </w:rPr>
        <w:tab/>
        <w:t xml:space="preserve">Несмотря на то, что в последнее время экономические условия улучшились, в Египте все еще слабо развита медицина и существует несовершенная система образования. В </w:t>
      </w:r>
      <w:smartTag w:uri="urn:schemas-microsoft-com:office:smarttags" w:element="metricconverter">
        <w:smartTagPr>
          <w:attr w:name="ProductID" w:val="2002 г"/>
        </w:smartTagPr>
        <w:r w:rsidRPr="002D6306">
          <w:rPr>
            <w:color w:val="auto"/>
          </w:rPr>
          <w:t>2002 г</w:t>
        </w:r>
      </w:smartTag>
      <w:r w:rsidRPr="002D6306">
        <w:rPr>
          <w:color w:val="auto"/>
        </w:rPr>
        <w:t xml:space="preserve">. 16% населения жили за национальной чертой бедности, ожидаемая продолжительность жизни при рождении составляла 68 лет, а уровень грамотности среди взрослого населения составлял 67% у мужчин и 43% - у женщин (UNDP 2004). </w:t>
      </w:r>
    </w:p>
    <w:p w:rsidR="00257659" w:rsidRPr="002D6306" w:rsidRDefault="00257659" w:rsidP="00257659">
      <w:pPr>
        <w:pStyle w:val="Default"/>
        <w:jc w:val="both"/>
        <w:rPr>
          <w:color w:val="auto"/>
        </w:rPr>
      </w:pPr>
      <w:r w:rsidRPr="002D6306">
        <w:rPr>
          <w:color w:val="auto"/>
        </w:rPr>
        <w:lastRenderedPageBreak/>
        <w:tab/>
        <w:t xml:space="preserve">Сельскохозяйственный сектор является основным работодателем Египта, охватывая 40% рабочей силы. В то же время периодические засухи и сильные песчаные бури представляют регулярную угрозу его результативности. Сегодня только 3,5% земли является пахотной. Резкое сокращение пахотных земель произошло в результате окончания работ по строительству Верхней Асуанской плотины. </w:t>
      </w:r>
      <w:r w:rsidRPr="002D6306">
        <w:t xml:space="preserve">До появления плотин Нил разливался каждый год, с одной стороны, принося с собой плодородный ил и минеральные удобрения, а, с другой – смывая пастбища и угодья. Первая дамба была построена в </w:t>
      </w:r>
      <w:smartTag w:uri="urn:schemas-microsoft-com:office:smarttags" w:element="metricconverter">
        <w:smartTagPr>
          <w:attr w:name="ProductID" w:val="1899 г"/>
        </w:smartTagPr>
        <w:r w:rsidRPr="002D6306">
          <w:t>1899 г</w:t>
        </w:r>
      </w:smartTag>
      <w:r w:rsidRPr="002D6306">
        <w:t xml:space="preserve">. британцами. Решение о строительстве новой готовилось уже в 40-х годах 20 в. Строительство началось в </w:t>
      </w:r>
      <w:smartTag w:uri="urn:schemas-microsoft-com:office:smarttags" w:element="metricconverter">
        <w:smartTagPr>
          <w:attr w:name="ProductID" w:val="1960 г"/>
        </w:smartTagPr>
        <w:r w:rsidRPr="002D6306">
          <w:t>1960 г</w:t>
        </w:r>
      </w:smartTag>
      <w:r w:rsidRPr="002D6306">
        <w:t xml:space="preserve">. , однако было закончено в 1970. </w:t>
      </w:r>
      <w:r w:rsidRPr="002D6306">
        <w:rPr>
          <w:color w:val="auto"/>
        </w:rPr>
        <w:t xml:space="preserve">Строительство плотины привело к ряду серьезных проблем. Сдерживание естественного обмена между плодородными ресурсами Нила и близлежащими землями ухудшило экологическую обстановку. Потерявшие былое плодородие земли стали заполняться пестицидами, понижение дельты Нила привело к засаливанию плантаций морской водой, пострадали рыбные ресурсы и источники пресной воды. </w:t>
      </w:r>
      <w:r>
        <w:rPr>
          <w:color w:val="auto"/>
        </w:rPr>
        <w:t>Кроме того, п</w:t>
      </w:r>
      <w:r w:rsidRPr="002D6306">
        <w:t xml:space="preserve">оявление новой плотины поставило под сомнение существование многих исторических памятников, часть которых была спасена усилиями ЮНЕСКО. </w:t>
      </w:r>
    </w:p>
    <w:p w:rsidR="00257659" w:rsidRPr="002D6306" w:rsidRDefault="00257659" w:rsidP="00257659">
      <w:pPr>
        <w:pStyle w:val="Default"/>
        <w:jc w:val="both"/>
        <w:rPr>
          <w:color w:val="auto"/>
        </w:rPr>
      </w:pPr>
    </w:p>
    <w:p w:rsidR="00257659" w:rsidRDefault="00257659" w:rsidP="00257659">
      <w:pPr>
        <w:jc w:val="both"/>
      </w:pPr>
      <w:r>
        <w:tab/>
        <w:t>Социальное предпринимательство относится не только к</w:t>
      </w:r>
      <w:r w:rsidRPr="00445559">
        <w:t xml:space="preserve"> беднейшем</w:t>
      </w:r>
      <w:r>
        <w:t>у</w:t>
      </w:r>
      <w:r w:rsidRPr="00445559">
        <w:t xml:space="preserve"> населени</w:t>
      </w:r>
      <w:r>
        <w:t>ю</w:t>
      </w:r>
      <w:r w:rsidRPr="00445559">
        <w:t xml:space="preserve"> и страна</w:t>
      </w:r>
      <w:r>
        <w:t>м</w:t>
      </w:r>
      <w:r w:rsidRPr="00445559">
        <w:t xml:space="preserve"> третьего мира.</w:t>
      </w:r>
    </w:p>
    <w:p w:rsidR="00257659" w:rsidRDefault="00257659" w:rsidP="00257659">
      <w:pPr>
        <w:jc w:val="both"/>
        <w:rPr>
          <w:sz w:val="28"/>
          <w:szCs w:val="28"/>
        </w:rPr>
      </w:pPr>
    </w:p>
    <w:p w:rsidR="00257659" w:rsidRDefault="00257659" w:rsidP="00257659">
      <w:pPr>
        <w:jc w:val="center"/>
        <w:rPr>
          <w:sz w:val="28"/>
          <w:szCs w:val="28"/>
        </w:rPr>
      </w:pPr>
      <w:r w:rsidRPr="002D6306">
        <w:rPr>
          <w:b/>
          <w:sz w:val="28"/>
          <w:szCs w:val="28"/>
        </w:rPr>
        <w:t xml:space="preserve">Пример </w:t>
      </w:r>
      <w:r>
        <w:rPr>
          <w:b/>
          <w:sz w:val="28"/>
          <w:szCs w:val="28"/>
        </w:rPr>
        <w:t>3</w:t>
      </w:r>
      <w:r w:rsidRPr="002D6306">
        <w:rPr>
          <w:b/>
          <w:sz w:val="28"/>
          <w:szCs w:val="28"/>
        </w:rPr>
        <w:t>.</w:t>
      </w:r>
      <w:r>
        <w:rPr>
          <w:b/>
          <w:sz w:val="28"/>
          <w:szCs w:val="28"/>
        </w:rPr>
        <w:t xml:space="preserve"> </w:t>
      </w:r>
      <w:r w:rsidRPr="002D6306">
        <w:rPr>
          <w:b/>
          <w:sz w:val="28"/>
          <w:szCs w:val="28"/>
        </w:rPr>
        <w:t>Сандэнский Институт и одноименный кинофестиваль</w:t>
      </w:r>
    </w:p>
    <w:p w:rsidR="00257659" w:rsidRDefault="00257659" w:rsidP="00257659">
      <w:pPr>
        <w:jc w:val="both"/>
      </w:pPr>
      <w:r>
        <w:rPr>
          <w:i/>
          <w:sz w:val="28"/>
          <w:szCs w:val="28"/>
        </w:rPr>
        <w:tab/>
      </w:r>
      <w:r w:rsidRPr="002D6306">
        <w:t>Еще в конце 1970-х гг. Роберт Редфорд выявил ограничения, которые накладывает на развитие независимого кино экспансия Голливуда. Нежелательное «равновесие» состояло в контроле всего кинопроизводства голливудскими студиями, в котором независимое кинопроизводство не имело ни финансов, ни питательной среды. Это понимание привело Редфорда к созданию Сандэнского Института и одноименного кинофестиваля, благодаря которым были открыты новые имена независимого кино в США, которое впоследствии стало культурным явлением мирового масштаба.</w:t>
      </w:r>
    </w:p>
    <w:p w:rsidR="00257659" w:rsidRDefault="00257659" w:rsidP="00257659">
      <w:pPr>
        <w:jc w:val="both"/>
      </w:pPr>
    </w:p>
    <w:p w:rsidR="00257659" w:rsidRPr="002D6306" w:rsidRDefault="00257659" w:rsidP="00257659">
      <w:pPr>
        <w:jc w:val="center"/>
      </w:pPr>
      <w:r w:rsidRPr="002D6306">
        <w:rPr>
          <w:b/>
          <w:sz w:val="28"/>
          <w:szCs w:val="28"/>
        </w:rPr>
        <w:t xml:space="preserve">Пример </w:t>
      </w:r>
      <w:r>
        <w:rPr>
          <w:b/>
          <w:sz w:val="28"/>
          <w:szCs w:val="28"/>
        </w:rPr>
        <w:t>4</w:t>
      </w:r>
      <w:r w:rsidRPr="002D6306">
        <w:rPr>
          <w:b/>
          <w:sz w:val="28"/>
          <w:szCs w:val="28"/>
        </w:rPr>
        <w:t>.</w:t>
      </w:r>
      <w:r>
        <w:rPr>
          <w:b/>
          <w:sz w:val="28"/>
          <w:szCs w:val="28"/>
        </w:rPr>
        <w:t xml:space="preserve"> </w:t>
      </w:r>
      <w:r w:rsidRPr="008948D0">
        <w:rPr>
          <w:b/>
          <w:sz w:val="28"/>
          <w:szCs w:val="28"/>
        </w:rPr>
        <w:t xml:space="preserve">Институт здоровья одного мира </w:t>
      </w:r>
    </w:p>
    <w:p w:rsidR="00257659" w:rsidRPr="002D6306" w:rsidRDefault="00257659" w:rsidP="00257659">
      <w:pPr>
        <w:jc w:val="both"/>
      </w:pPr>
      <w:r w:rsidRPr="002D6306">
        <w:t xml:space="preserve"> </w:t>
      </w:r>
      <w:r w:rsidRPr="002D6306">
        <w:tab/>
        <w:t>Институт здоровья одного мира является первой в мире некоммерческой фармацевтической компанией и разрабатывает лекарственные препараты для лечения заболеваний, которыми пренебрегают в обществе (http://www.iowh.org). Институт разрушил традиционные представления о казалось бы неконкурентоспособной промышленности, предоставляющей лекарства особо нуждающимся в развивающихся странах, перестроив всю цепочку получения дохода от разработки лекарств до их доставки (Seelos &amp; Mair, 2005b).</w:t>
      </w:r>
    </w:p>
    <w:p w:rsidR="00257659" w:rsidRDefault="00257659" w:rsidP="00257659">
      <w:pPr>
        <w:jc w:val="both"/>
        <w:rPr>
          <w:sz w:val="28"/>
          <w:szCs w:val="28"/>
        </w:rPr>
      </w:pPr>
      <w:r>
        <w:rPr>
          <w:sz w:val="28"/>
          <w:szCs w:val="28"/>
        </w:rPr>
        <w:tab/>
      </w:r>
    </w:p>
    <w:p w:rsidR="00257659" w:rsidRDefault="00257659" w:rsidP="00257659">
      <w:pPr>
        <w:jc w:val="both"/>
        <w:rPr>
          <w:sz w:val="28"/>
          <w:szCs w:val="28"/>
        </w:rPr>
      </w:pPr>
      <w:r>
        <w:rPr>
          <w:sz w:val="28"/>
          <w:szCs w:val="28"/>
        </w:rPr>
        <w:tab/>
        <w:t>С</w:t>
      </w:r>
      <w:r w:rsidRPr="003935B8">
        <w:rPr>
          <w:sz w:val="28"/>
          <w:szCs w:val="28"/>
        </w:rPr>
        <w:t xml:space="preserve">оциальное предпринимательство </w:t>
      </w:r>
      <w:r>
        <w:rPr>
          <w:sz w:val="28"/>
          <w:szCs w:val="28"/>
        </w:rPr>
        <w:t xml:space="preserve">отличает </w:t>
      </w:r>
      <w:r w:rsidRPr="003935B8">
        <w:rPr>
          <w:sz w:val="28"/>
          <w:szCs w:val="28"/>
        </w:rPr>
        <w:t xml:space="preserve">от </w:t>
      </w:r>
      <w:r>
        <w:rPr>
          <w:sz w:val="28"/>
          <w:szCs w:val="28"/>
        </w:rPr>
        <w:t xml:space="preserve">деятельности </w:t>
      </w:r>
      <w:r w:rsidRPr="003935B8">
        <w:rPr>
          <w:sz w:val="28"/>
          <w:szCs w:val="28"/>
        </w:rPr>
        <w:t xml:space="preserve">традиционных </w:t>
      </w:r>
      <w:r>
        <w:rPr>
          <w:sz w:val="28"/>
          <w:szCs w:val="28"/>
        </w:rPr>
        <w:t xml:space="preserve">некоммерческих организаций </w:t>
      </w:r>
      <w:r w:rsidRPr="003935B8">
        <w:rPr>
          <w:sz w:val="28"/>
          <w:szCs w:val="28"/>
        </w:rPr>
        <w:t>–</w:t>
      </w:r>
      <w:r>
        <w:rPr>
          <w:sz w:val="28"/>
          <w:szCs w:val="28"/>
        </w:rPr>
        <w:t xml:space="preserve"> </w:t>
      </w:r>
      <w:r w:rsidRPr="003935B8">
        <w:rPr>
          <w:sz w:val="28"/>
          <w:szCs w:val="28"/>
        </w:rPr>
        <w:t xml:space="preserve">наличие заработанного дохода, то от </w:t>
      </w:r>
      <w:r>
        <w:rPr>
          <w:sz w:val="28"/>
          <w:szCs w:val="28"/>
        </w:rPr>
        <w:t xml:space="preserve">обычного </w:t>
      </w:r>
      <w:r w:rsidRPr="003935B8">
        <w:rPr>
          <w:sz w:val="28"/>
          <w:szCs w:val="28"/>
        </w:rPr>
        <w:t>предпринимательства – прямое действие по реализации социальной программы и специфическая двойственность в оценке результативности.</w:t>
      </w:r>
      <w:r w:rsidRPr="00975142">
        <w:rPr>
          <w:sz w:val="28"/>
          <w:szCs w:val="28"/>
        </w:rPr>
        <w:t xml:space="preserve"> </w:t>
      </w:r>
      <w:r w:rsidRPr="00045E79">
        <w:rPr>
          <w:sz w:val="28"/>
          <w:szCs w:val="28"/>
        </w:rPr>
        <w:t xml:space="preserve"> Эффективность традиционных предпринимателей обязательно измеряется финансовыми результатами. </w:t>
      </w:r>
    </w:p>
    <w:p w:rsidR="00257659" w:rsidRDefault="00257659" w:rsidP="00257659">
      <w:pPr>
        <w:jc w:val="both"/>
        <w:rPr>
          <w:sz w:val="28"/>
          <w:szCs w:val="28"/>
        </w:rPr>
      </w:pPr>
      <w:r>
        <w:rPr>
          <w:sz w:val="28"/>
          <w:szCs w:val="28"/>
        </w:rPr>
        <w:tab/>
        <w:t>Р</w:t>
      </w:r>
      <w:r w:rsidRPr="00045E79">
        <w:rPr>
          <w:sz w:val="28"/>
          <w:szCs w:val="28"/>
        </w:rPr>
        <w:t>езультат работы социальных предпринимателей имеет «двойственную суть». Это – смесь финансовой и социальной отдачи. Прибыль остается целью, но это – не единственная цель, прибыль реинвестируется в реализацию социальной миссии.</w:t>
      </w:r>
    </w:p>
    <w:p w:rsidR="00257659" w:rsidRPr="000211B3" w:rsidRDefault="00257659" w:rsidP="00257659">
      <w:pPr>
        <w:jc w:val="center"/>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sidRPr="000211B3">
        <w:rPr>
          <w:b/>
          <w:bCs/>
        </w:rPr>
        <w:t xml:space="preserve">Таблица </w:t>
      </w:r>
    </w:p>
    <w:p w:rsidR="00257659" w:rsidRPr="000211B3" w:rsidRDefault="00257659" w:rsidP="00257659">
      <w:pPr>
        <w:jc w:val="center"/>
        <w:rPr>
          <w:b/>
        </w:rPr>
      </w:pPr>
      <w:r w:rsidRPr="000211B3">
        <w:rPr>
          <w:b/>
        </w:rPr>
        <w:t xml:space="preserve"> Сравнение организаций по отношению к социальной ответственности</w:t>
      </w:r>
    </w:p>
    <w:tbl>
      <w:tblPr>
        <w:tblW w:w="8926" w:type="dxa"/>
        <w:tblInd w:w="180" w:type="dxa"/>
        <w:tblBorders>
          <w:top w:val="nil"/>
          <w:left w:val="nil"/>
          <w:bottom w:val="nil"/>
          <w:right w:val="nil"/>
        </w:tblBorders>
        <w:tblLayout w:type="fixed"/>
        <w:tblLook w:val="0000" w:firstRow="0" w:lastRow="0" w:firstColumn="0" w:lastColumn="0" w:noHBand="0" w:noVBand="0"/>
      </w:tblPr>
      <w:tblGrid>
        <w:gridCol w:w="1728"/>
        <w:gridCol w:w="2520"/>
        <w:gridCol w:w="2340"/>
        <w:gridCol w:w="2338"/>
      </w:tblGrid>
      <w:tr w:rsidR="00257659" w:rsidTr="00650FF9">
        <w:tblPrEx>
          <w:tblCellMar>
            <w:top w:w="0" w:type="dxa"/>
            <w:bottom w:w="0" w:type="dxa"/>
          </w:tblCellMar>
        </w:tblPrEx>
        <w:trPr>
          <w:trHeight w:val="435"/>
        </w:trPr>
        <w:tc>
          <w:tcPr>
            <w:tcW w:w="1728" w:type="dxa"/>
            <w:tcBorders>
              <w:top w:val="single" w:sz="8" w:space="0" w:color="000000"/>
              <w:left w:val="single" w:sz="8" w:space="0" w:color="000000"/>
              <w:bottom w:val="single" w:sz="8" w:space="0" w:color="000000"/>
              <w:right w:val="single" w:sz="8" w:space="0" w:color="000000"/>
            </w:tcBorders>
          </w:tcPr>
          <w:p w:rsidR="00257659" w:rsidRPr="000211B3" w:rsidRDefault="00257659" w:rsidP="00650FF9">
            <w:pPr>
              <w:pStyle w:val="Default"/>
              <w:spacing w:before="120" w:after="60"/>
              <w:jc w:val="center"/>
            </w:pPr>
            <w:r w:rsidRPr="000211B3">
              <w:rPr>
                <w:b/>
                <w:bCs/>
              </w:rPr>
              <w:lastRenderedPageBreak/>
              <w:t>Организации</w:t>
            </w:r>
          </w:p>
        </w:tc>
        <w:tc>
          <w:tcPr>
            <w:tcW w:w="2520" w:type="dxa"/>
            <w:tcBorders>
              <w:top w:val="single" w:sz="8" w:space="0" w:color="000000"/>
              <w:left w:val="single" w:sz="8" w:space="0" w:color="000000"/>
              <w:bottom w:val="single" w:sz="8" w:space="0" w:color="000000"/>
              <w:right w:val="single" w:sz="8" w:space="0" w:color="000000"/>
            </w:tcBorders>
          </w:tcPr>
          <w:p w:rsidR="00257659" w:rsidRPr="000211B3" w:rsidRDefault="00257659" w:rsidP="00650FF9">
            <w:pPr>
              <w:pStyle w:val="Default"/>
              <w:spacing w:before="120" w:after="60"/>
              <w:jc w:val="center"/>
            </w:pPr>
            <w:r w:rsidRPr="000211B3">
              <w:rPr>
                <w:b/>
                <w:bCs/>
              </w:rPr>
              <w:t>Основанные на чистой филантропии</w:t>
            </w:r>
          </w:p>
        </w:tc>
        <w:tc>
          <w:tcPr>
            <w:tcW w:w="2340" w:type="dxa"/>
            <w:tcBorders>
              <w:top w:val="single" w:sz="8" w:space="0" w:color="000000"/>
              <w:left w:val="single" w:sz="8" w:space="0" w:color="000000"/>
              <w:bottom w:val="single" w:sz="8" w:space="0" w:color="000000"/>
              <w:right w:val="single" w:sz="8" w:space="0" w:color="000000"/>
            </w:tcBorders>
            <w:shd w:val="clear" w:color="auto" w:fill="FFCCFF"/>
          </w:tcPr>
          <w:p w:rsidR="00257659" w:rsidRDefault="00257659" w:rsidP="00650FF9">
            <w:pPr>
              <w:pStyle w:val="Default"/>
              <w:jc w:val="center"/>
              <w:rPr>
                <w:b/>
                <w:bCs/>
              </w:rPr>
            </w:pPr>
            <w:r w:rsidRPr="000211B3">
              <w:rPr>
                <w:b/>
                <w:bCs/>
              </w:rPr>
              <w:t>Гибридные</w:t>
            </w:r>
          </w:p>
          <w:p w:rsidR="00257659" w:rsidRPr="000211B3" w:rsidRDefault="00257659" w:rsidP="00650FF9">
            <w:pPr>
              <w:pStyle w:val="Default"/>
              <w:jc w:val="center"/>
            </w:pPr>
          </w:p>
        </w:tc>
        <w:tc>
          <w:tcPr>
            <w:tcW w:w="2338" w:type="dxa"/>
            <w:tcBorders>
              <w:top w:val="single" w:sz="8" w:space="0" w:color="000000"/>
              <w:left w:val="single" w:sz="8" w:space="0" w:color="000000"/>
              <w:bottom w:val="single" w:sz="8" w:space="0" w:color="000000"/>
              <w:right w:val="single" w:sz="8" w:space="0" w:color="000000"/>
            </w:tcBorders>
          </w:tcPr>
          <w:p w:rsidR="00257659" w:rsidRPr="000211B3" w:rsidRDefault="00257659" w:rsidP="00650FF9">
            <w:pPr>
              <w:pStyle w:val="Default"/>
              <w:spacing w:before="120" w:after="60"/>
              <w:jc w:val="center"/>
            </w:pPr>
            <w:r w:rsidRPr="000211B3">
              <w:rPr>
                <w:b/>
                <w:bCs/>
              </w:rPr>
              <w:t>Основанные на чистой коммерции</w:t>
            </w:r>
          </w:p>
        </w:tc>
      </w:tr>
      <w:tr w:rsidR="00257659" w:rsidTr="00650FF9">
        <w:tblPrEx>
          <w:tblCellMar>
            <w:top w:w="0" w:type="dxa"/>
            <w:bottom w:w="0" w:type="dxa"/>
          </w:tblCellMar>
        </w:tblPrEx>
        <w:trPr>
          <w:trHeight w:val="159"/>
        </w:trPr>
        <w:tc>
          <w:tcPr>
            <w:tcW w:w="1728" w:type="dxa"/>
            <w:tcBorders>
              <w:top w:val="single" w:sz="8" w:space="0" w:color="000000"/>
              <w:left w:val="single" w:sz="8" w:space="0" w:color="000000"/>
              <w:bottom w:val="single" w:sz="8" w:space="0" w:color="000000"/>
              <w:right w:val="single" w:sz="8" w:space="0" w:color="000000"/>
            </w:tcBorders>
          </w:tcPr>
          <w:p w:rsidR="00257659" w:rsidRPr="000211B3" w:rsidRDefault="00257659" w:rsidP="00650FF9">
            <w:pPr>
              <w:pStyle w:val="Default"/>
              <w:spacing w:before="120" w:after="60"/>
              <w:jc w:val="center"/>
            </w:pPr>
            <w:r w:rsidRPr="000211B3">
              <w:rPr>
                <w:b/>
                <w:bCs/>
              </w:rPr>
              <w:t>Мотивы</w:t>
            </w:r>
          </w:p>
        </w:tc>
        <w:tc>
          <w:tcPr>
            <w:tcW w:w="2520" w:type="dxa"/>
            <w:tcBorders>
              <w:top w:val="single" w:sz="8" w:space="0" w:color="000000"/>
              <w:left w:val="single" w:sz="8" w:space="0" w:color="000000"/>
              <w:bottom w:val="single" w:sz="8" w:space="0" w:color="000000"/>
              <w:right w:val="single" w:sz="8" w:space="0" w:color="000000"/>
            </w:tcBorders>
          </w:tcPr>
          <w:p w:rsidR="00257659" w:rsidRPr="000211B3" w:rsidRDefault="00257659" w:rsidP="00650FF9">
            <w:pPr>
              <w:pStyle w:val="Default"/>
              <w:spacing w:before="120" w:after="60"/>
              <w:jc w:val="both"/>
            </w:pPr>
            <w:r w:rsidRPr="000211B3">
              <w:t xml:space="preserve">Добрая воля </w:t>
            </w:r>
          </w:p>
        </w:tc>
        <w:tc>
          <w:tcPr>
            <w:tcW w:w="2340" w:type="dxa"/>
            <w:tcBorders>
              <w:top w:val="single" w:sz="8" w:space="0" w:color="000000"/>
              <w:left w:val="single" w:sz="8" w:space="0" w:color="000000"/>
              <w:bottom w:val="single" w:sz="8" w:space="0" w:color="000000"/>
              <w:right w:val="single" w:sz="8" w:space="0" w:color="000000"/>
            </w:tcBorders>
            <w:shd w:val="clear" w:color="auto" w:fill="FFCCFF"/>
          </w:tcPr>
          <w:p w:rsidR="00257659" w:rsidRPr="000211B3" w:rsidRDefault="00257659" w:rsidP="00650FF9">
            <w:pPr>
              <w:pStyle w:val="Default"/>
              <w:spacing w:before="120" w:after="60"/>
              <w:jc w:val="both"/>
            </w:pPr>
            <w:r w:rsidRPr="000211B3">
              <w:t>Смешанн</w:t>
            </w:r>
            <w:r>
              <w:t>ые мотивы</w:t>
            </w:r>
            <w:r w:rsidRPr="000211B3">
              <w:t xml:space="preserve"> </w:t>
            </w:r>
          </w:p>
        </w:tc>
        <w:tc>
          <w:tcPr>
            <w:tcW w:w="2338" w:type="dxa"/>
            <w:tcBorders>
              <w:top w:val="single" w:sz="8" w:space="0" w:color="000000"/>
              <w:left w:val="single" w:sz="8" w:space="0" w:color="000000"/>
              <w:bottom w:val="single" w:sz="8" w:space="0" w:color="000000"/>
              <w:right w:val="single" w:sz="8" w:space="0" w:color="000000"/>
            </w:tcBorders>
          </w:tcPr>
          <w:p w:rsidR="00257659" w:rsidRPr="000211B3" w:rsidRDefault="00257659" w:rsidP="00650FF9">
            <w:pPr>
              <w:pStyle w:val="Default"/>
              <w:spacing w:before="120" w:after="60"/>
              <w:jc w:val="both"/>
            </w:pPr>
            <w:r w:rsidRPr="000211B3">
              <w:t xml:space="preserve">Личная выгода </w:t>
            </w:r>
          </w:p>
        </w:tc>
      </w:tr>
      <w:tr w:rsidR="00257659" w:rsidTr="00650FF9">
        <w:tblPrEx>
          <w:tblCellMar>
            <w:top w:w="0" w:type="dxa"/>
            <w:bottom w:w="0" w:type="dxa"/>
          </w:tblCellMar>
        </w:tblPrEx>
        <w:trPr>
          <w:trHeight w:val="296"/>
        </w:trPr>
        <w:tc>
          <w:tcPr>
            <w:tcW w:w="1728" w:type="dxa"/>
            <w:tcBorders>
              <w:top w:val="single" w:sz="8" w:space="0" w:color="000000"/>
              <w:left w:val="single" w:sz="8" w:space="0" w:color="000000"/>
              <w:bottom w:val="single" w:sz="8" w:space="0" w:color="000000"/>
              <w:right w:val="single" w:sz="8" w:space="0" w:color="000000"/>
            </w:tcBorders>
          </w:tcPr>
          <w:p w:rsidR="00257659" w:rsidRPr="000211B3" w:rsidRDefault="00257659" w:rsidP="00650FF9">
            <w:pPr>
              <w:pStyle w:val="Default"/>
              <w:spacing w:before="120" w:after="60"/>
              <w:jc w:val="center"/>
            </w:pPr>
            <w:r w:rsidRPr="000211B3">
              <w:rPr>
                <w:b/>
                <w:bCs/>
              </w:rPr>
              <w:t>Методы</w:t>
            </w:r>
          </w:p>
        </w:tc>
        <w:tc>
          <w:tcPr>
            <w:tcW w:w="2520" w:type="dxa"/>
            <w:tcBorders>
              <w:top w:val="single" w:sz="8" w:space="0" w:color="000000"/>
              <w:left w:val="single" w:sz="8" w:space="0" w:color="000000"/>
              <w:bottom w:val="single" w:sz="8" w:space="0" w:color="000000"/>
              <w:right w:val="single" w:sz="8" w:space="0" w:color="000000"/>
            </w:tcBorders>
          </w:tcPr>
          <w:p w:rsidR="00257659" w:rsidRPr="000211B3" w:rsidRDefault="00257659" w:rsidP="00650FF9">
            <w:pPr>
              <w:pStyle w:val="Default"/>
              <w:spacing w:before="120" w:after="60"/>
              <w:jc w:val="both"/>
            </w:pPr>
            <w:r w:rsidRPr="000211B3">
              <w:t xml:space="preserve">Определяются миссией </w:t>
            </w:r>
          </w:p>
        </w:tc>
        <w:tc>
          <w:tcPr>
            <w:tcW w:w="2340" w:type="dxa"/>
            <w:tcBorders>
              <w:top w:val="single" w:sz="8" w:space="0" w:color="000000"/>
              <w:left w:val="single" w:sz="8" w:space="0" w:color="000000"/>
              <w:bottom w:val="single" w:sz="8" w:space="0" w:color="000000"/>
              <w:right w:val="single" w:sz="8" w:space="0" w:color="000000"/>
            </w:tcBorders>
            <w:shd w:val="clear" w:color="auto" w:fill="FFCCFF"/>
          </w:tcPr>
          <w:p w:rsidR="00257659" w:rsidRPr="000211B3" w:rsidRDefault="00257659" w:rsidP="00650FF9">
            <w:pPr>
              <w:pStyle w:val="Default"/>
              <w:spacing w:before="120" w:after="60"/>
              <w:jc w:val="both"/>
            </w:pPr>
            <w:r w:rsidRPr="000211B3">
              <w:t xml:space="preserve">Определяются сочетанием миссии и рынка </w:t>
            </w:r>
          </w:p>
        </w:tc>
        <w:tc>
          <w:tcPr>
            <w:tcW w:w="2338" w:type="dxa"/>
            <w:tcBorders>
              <w:top w:val="single" w:sz="8" w:space="0" w:color="000000"/>
              <w:left w:val="single" w:sz="8" w:space="0" w:color="000000"/>
              <w:bottom w:val="single" w:sz="8" w:space="0" w:color="000000"/>
              <w:right w:val="single" w:sz="8" w:space="0" w:color="000000"/>
            </w:tcBorders>
          </w:tcPr>
          <w:p w:rsidR="00257659" w:rsidRPr="000211B3" w:rsidRDefault="00257659" w:rsidP="00650FF9">
            <w:pPr>
              <w:pStyle w:val="Default"/>
              <w:spacing w:before="120" w:after="60"/>
              <w:jc w:val="both"/>
            </w:pPr>
            <w:r w:rsidRPr="000211B3">
              <w:t xml:space="preserve">Определяются рынком </w:t>
            </w:r>
          </w:p>
        </w:tc>
      </w:tr>
      <w:tr w:rsidR="00257659" w:rsidTr="00650FF9">
        <w:tblPrEx>
          <w:tblCellMar>
            <w:top w:w="0" w:type="dxa"/>
            <w:bottom w:w="0" w:type="dxa"/>
          </w:tblCellMar>
        </w:tblPrEx>
        <w:trPr>
          <w:trHeight w:val="434"/>
        </w:trPr>
        <w:tc>
          <w:tcPr>
            <w:tcW w:w="1728" w:type="dxa"/>
            <w:tcBorders>
              <w:top w:val="single" w:sz="8" w:space="0" w:color="000000"/>
              <w:left w:val="single" w:sz="8" w:space="0" w:color="000000"/>
              <w:bottom w:val="single" w:sz="8" w:space="0" w:color="000000"/>
              <w:right w:val="single" w:sz="8" w:space="0" w:color="000000"/>
            </w:tcBorders>
          </w:tcPr>
          <w:p w:rsidR="00257659" w:rsidRPr="000211B3" w:rsidRDefault="00257659" w:rsidP="00650FF9">
            <w:pPr>
              <w:pStyle w:val="Default"/>
              <w:spacing w:before="120" w:after="60"/>
              <w:jc w:val="center"/>
            </w:pPr>
            <w:r w:rsidRPr="000211B3">
              <w:rPr>
                <w:b/>
                <w:bCs/>
              </w:rPr>
              <w:t>Цели</w:t>
            </w:r>
          </w:p>
        </w:tc>
        <w:tc>
          <w:tcPr>
            <w:tcW w:w="2520" w:type="dxa"/>
            <w:tcBorders>
              <w:top w:val="single" w:sz="8" w:space="0" w:color="000000"/>
              <w:left w:val="single" w:sz="8" w:space="0" w:color="000000"/>
              <w:bottom w:val="single" w:sz="8" w:space="0" w:color="000000"/>
              <w:right w:val="single" w:sz="8" w:space="0" w:color="000000"/>
            </w:tcBorders>
          </w:tcPr>
          <w:p w:rsidR="00257659" w:rsidRPr="000211B3" w:rsidRDefault="00257659" w:rsidP="00650FF9">
            <w:pPr>
              <w:pStyle w:val="Default"/>
              <w:spacing w:before="120" w:after="60"/>
              <w:jc w:val="both"/>
            </w:pPr>
            <w:r w:rsidRPr="000211B3">
              <w:t xml:space="preserve">Создание социальной ценности </w:t>
            </w:r>
          </w:p>
        </w:tc>
        <w:tc>
          <w:tcPr>
            <w:tcW w:w="2340" w:type="dxa"/>
            <w:tcBorders>
              <w:top w:val="single" w:sz="8" w:space="0" w:color="000000"/>
              <w:left w:val="single" w:sz="8" w:space="0" w:color="000000"/>
              <w:bottom w:val="single" w:sz="8" w:space="0" w:color="000000"/>
              <w:right w:val="single" w:sz="8" w:space="0" w:color="000000"/>
            </w:tcBorders>
            <w:shd w:val="clear" w:color="auto" w:fill="FFCCFF"/>
          </w:tcPr>
          <w:p w:rsidR="00257659" w:rsidRPr="000211B3" w:rsidRDefault="00257659" w:rsidP="00650FF9">
            <w:pPr>
              <w:pStyle w:val="Default"/>
              <w:spacing w:before="120" w:after="60"/>
              <w:jc w:val="both"/>
            </w:pPr>
            <w:r w:rsidRPr="000211B3">
              <w:t xml:space="preserve">Создание социальной и экономической ценности </w:t>
            </w:r>
          </w:p>
        </w:tc>
        <w:tc>
          <w:tcPr>
            <w:tcW w:w="2338" w:type="dxa"/>
            <w:tcBorders>
              <w:top w:val="single" w:sz="8" w:space="0" w:color="000000"/>
              <w:left w:val="single" w:sz="8" w:space="0" w:color="000000"/>
              <w:bottom w:val="single" w:sz="8" w:space="0" w:color="000000"/>
              <w:right w:val="single" w:sz="8" w:space="0" w:color="000000"/>
            </w:tcBorders>
          </w:tcPr>
          <w:p w:rsidR="00257659" w:rsidRPr="000211B3" w:rsidRDefault="00257659" w:rsidP="00650FF9">
            <w:pPr>
              <w:pStyle w:val="Default"/>
              <w:spacing w:before="120" w:after="60"/>
              <w:jc w:val="both"/>
            </w:pPr>
            <w:r w:rsidRPr="000211B3">
              <w:t xml:space="preserve">Создание экономической ценности </w:t>
            </w:r>
          </w:p>
        </w:tc>
      </w:tr>
      <w:tr w:rsidR="00257659" w:rsidTr="00650FF9">
        <w:tblPrEx>
          <w:tblCellMar>
            <w:top w:w="0" w:type="dxa"/>
            <w:bottom w:w="0" w:type="dxa"/>
          </w:tblCellMar>
        </w:tblPrEx>
        <w:trPr>
          <w:trHeight w:val="1124"/>
        </w:trPr>
        <w:tc>
          <w:tcPr>
            <w:tcW w:w="1728" w:type="dxa"/>
            <w:tcBorders>
              <w:top w:val="single" w:sz="8" w:space="0" w:color="000000"/>
              <w:left w:val="single" w:sz="8" w:space="0" w:color="000000"/>
              <w:bottom w:val="single" w:sz="8" w:space="0" w:color="000000"/>
              <w:right w:val="single" w:sz="8" w:space="0" w:color="000000"/>
            </w:tcBorders>
          </w:tcPr>
          <w:p w:rsidR="00257659" w:rsidRPr="000211B3" w:rsidRDefault="00257659" w:rsidP="00650FF9">
            <w:pPr>
              <w:pStyle w:val="Default"/>
              <w:spacing w:before="120" w:after="60"/>
              <w:jc w:val="center"/>
            </w:pPr>
            <w:r w:rsidRPr="000211B3">
              <w:rPr>
                <w:b/>
                <w:bCs/>
              </w:rPr>
              <w:t>Назначение доход</w:t>
            </w:r>
            <w:r>
              <w:rPr>
                <w:b/>
                <w:bCs/>
              </w:rPr>
              <w:t xml:space="preserve">а и </w:t>
            </w:r>
            <w:r w:rsidRPr="000211B3">
              <w:rPr>
                <w:b/>
                <w:bCs/>
              </w:rPr>
              <w:t>прибыли</w:t>
            </w:r>
          </w:p>
        </w:tc>
        <w:tc>
          <w:tcPr>
            <w:tcW w:w="2520" w:type="dxa"/>
            <w:tcBorders>
              <w:top w:val="single" w:sz="8" w:space="0" w:color="000000"/>
              <w:left w:val="single" w:sz="8" w:space="0" w:color="000000"/>
              <w:bottom w:val="single" w:sz="8" w:space="0" w:color="000000"/>
              <w:right w:val="single" w:sz="8" w:space="0" w:color="000000"/>
            </w:tcBorders>
          </w:tcPr>
          <w:p w:rsidR="00257659" w:rsidRPr="000211B3" w:rsidRDefault="00257659" w:rsidP="00650FF9">
            <w:pPr>
              <w:pStyle w:val="Default"/>
              <w:spacing w:before="120" w:after="60"/>
            </w:pPr>
            <w:r w:rsidRPr="000211B3">
              <w:t>Направлен</w:t>
            </w:r>
            <w:r>
              <w:t>ы</w:t>
            </w:r>
            <w:r w:rsidRPr="000211B3">
              <w:t xml:space="preserve"> непос</w:t>
            </w:r>
            <w:r>
              <w:t>-</w:t>
            </w:r>
            <w:r w:rsidRPr="000211B3">
              <w:t xml:space="preserve">редственно на </w:t>
            </w:r>
            <w:r>
              <w:t>реали-</w:t>
            </w:r>
            <w:r w:rsidRPr="000211B3">
              <w:t>зацию миссии НКО (определяется зако</w:t>
            </w:r>
            <w:r>
              <w:t>-</w:t>
            </w:r>
            <w:r w:rsidRPr="000211B3">
              <w:t xml:space="preserve">ном или политикой организации) </w:t>
            </w:r>
          </w:p>
        </w:tc>
        <w:tc>
          <w:tcPr>
            <w:tcW w:w="2340" w:type="dxa"/>
            <w:tcBorders>
              <w:top w:val="single" w:sz="8" w:space="0" w:color="000000"/>
              <w:left w:val="single" w:sz="8" w:space="0" w:color="000000"/>
              <w:bottom w:val="single" w:sz="8" w:space="0" w:color="000000"/>
              <w:right w:val="single" w:sz="8" w:space="0" w:color="000000"/>
            </w:tcBorders>
            <w:shd w:val="clear" w:color="auto" w:fill="FFCCFF"/>
          </w:tcPr>
          <w:p w:rsidR="00257659" w:rsidRPr="000211B3" w:rsidRDefault="00257659" w:rsidP="00650FF9">
            <w:pPr>
              <w:pStyle w:val="Default"/>
              <w:spacing w:before="120" w:after="60"/>
            </w:pPr>
            <w:r w:rsidRPr="000211B3">
              <w:t>Реинвестируется на реализацию миссии, на операционные расходы</w:t>
            </w:r>
            <w:r>
              <w:t xml:space="preserve">, </w:t>
            </w:r>
            <w:r w:rsidRPr="000211B3">
              <w:t xml:space="preserve"> </w:t>
            </w:r>
            <w:r>
              <w:t xml:space="preserve">используются </w:t>
            </w:r>
            <w:r w:rsidRPr="000211B3">
              <w:t>для расширения и раз</w:t>
            </w:r>
            <w:r>
              <w:t>-</w:t>
            </w:r>
            <w:r w:rsidRPr="000211B3">
              <w:t>вития бизнеса (мо</w:t>
            </w:r>
            <w:r>
              <w:t>-</w:t>
            </w:r>
            <w:r w:rsidRPr="000211B3">
              <w:t>жет частично пере</w:t>
            </w:r>
            <w:r>
              <w:t>-</w:t>
            </w:r>
            <w:r w:rsidRPr="000211B3">
              <w:t>распределяться между стейкхолде</w:t>
            </w:r>
            <w:r>
              <w:t>-</w:t>
            </w:r>
            <w:r w:rsidRPr="000211B3">
              <w:t xml:space="preserve">рами) </w:t>
            </w:r>
          </w:p>
        </w:tc>
        <w:tc>
          <w:tcPr>
            <w:tcW w:w="2338" w:type="dxa"/>
            <w:tcBorders>
              <w:top w:val="single" w:sz="8" w:space="0" w:color="000000"/>
              <w:left w:val="single" w:sz="8" w:space="0" w:color="000000"/>
              <w:bottom w:val="single" w:sz="8" w:space="0" w:color="000000"/>
              <w:right w:val="single" w:sz="8" w:space="0" w:color="000000"/>
            </w:tcBorders>
          </w:tcPr>
          <w:p w:rsidR="00257659" w:rsidRPr="000211B3" w:rsidRDefault="00257659" w:rsidP="00650FF9">
            <w:pPr>
              <w:pStyle w:val="Default"/>
              <w:spacing w:before="120" w:after="60"/>
              <w:jc w:val="both"/>
            </w:pPr>
            <w:r w:rsidRPr="000211B3">
              <w:t xml:space="preserve">Распределяется между акционерами и собственниками </w:t>
            </w:r>
          </w:p>
        </w:tc>
      </w:tr>
    </w:tbl>
    <w:p w:rsidR="00257659" w:rsidRDefault="00257659" w:rsidP="00257659">
      <w:pPr>
        <w:jc w:val="both"/>
        <w:rPr>
          <w:sz w:val="28"/>
          <w:szCs w:val="28"/>
        </w:rPr>
      </w:pPr>
    </w:p>
    <w:p w:rsidR="00257659" w:rsidRDefault="00257659" w:rsidP="00257659">
      <w:pPr>
        <w:jc w:val="both"/>
        <w:rPr>
          <w:sz w:val="28"/>
          <w:szCs w:val="28"/>
        </w:rPr>
      </w:pPr>
    </w:p>
    <w:p w:rsidR="00257659" w:rsidRDefault="00257659" w:rsidP="00257659">
      <w:pPr>
        <w:jc w:val="center"/>
        <w:rPr>
          <w:sz w:val="28"/>
          <w:szCs w:val="28"/>
        </w:rPr>
      </w:pPr>
      <w:r w:rsidRPr="00CB3821">
        <w:rPr>
          <w:b/>
          <w:sz w:val="28"/>
          <w:szCs w:val="28"/>
        </w:rPr>
        <w:t>Спектр гибридных организаций</w:t>
      </w:r>
    </w:p>
    <w:tbl>
      <w:tblPr>
        <w:tblW w:w="9648" w:type="dxa"/>
        <w:tblInd w:w="180" w:type="dxa"/>
        <w:tblBorders>
          <w:top w:val="nil"/>
          <w:left w:val="nil"/>
          <w:bottom w:val="nil"/>
          <w:right w:val="nil"/>
        </w:tblBorders>
        <w:tblLayout w:type="fixed"/>
        <w:tblLook w:val="0000" w:firstRow="0" w:lastRow="0" w:firstColumn="0" w:lastColumn="0" w:noHBand="0" w:noVBand="0"/>
      </w:tblPr>
      <w:tblGrid>
        <w:gridCol w:w="1368"/>
        <w:gridCol w:w="1800"/>
        <w:gridCol w:w="1620"/>
        <w:gridCol w:w="1620"/>
        <w:gridCol w:w="1620"/>
        <w:gridCol w:w="1620"/>
      </w:tblGrid>
      <w:tr w:rsidR="00257659" w:rsidTr="00650FF9">
        <w:tblPrEx>
          <w:tblCellMar>
            <w:top w:w="0" w:type="dxa"/>
            <w:bottom w:w="0" w:type="dxa"/>
          </w:tblCellMar>
        </w:tblPrEx>
        <w:trPr>
          <w:trHeight w:val="571"/>
        </w:trPr>
        <w:tc>
          <w:tcPr>
            <w:tcW w:w="1368" w:type="dxa"/>
            <w:tcBorders>
              <w:top w:val="single" w:sz="8" w:space="0" w:color="000000"/>
              <w:left w:val="single" w:sz="8" w:space="0" w:color="000000"/>
              <w:bottom w:val="single" w:sz="8" w:space="0" w:color="000000"/>
              <w:right w:val="single" w:sz="8" w:space="0" w:color="000000"/>
            </w:tcBorders>
          </w:tcPr>
          <w:p w:rsidR="00257659" w:rsidRDefault="00257659" w:rsidP="00650FF9">
            <w:pPr>
              <w:pStyle w:val="Default"/>
              <w:spacing w:before="120" w:after="60"/>
              <w:jc w:val="both"/>
              <w:rPr>
                <w:sz w:val="23"/>
                <w:szCs w:val="23"/>
              </w:rPr>
            </w:pPr>
            <w:r>
              <w:rPr>
                <w:sz w:val="23"/>
                <w:szCs w:val="23"/>
              </w:rPr>
              <w:t xml:space="preserve">Традицион-ные НКО </w:t>
            </w:r>
          </w:p>
        </w:tc>
        <w:tc>
          <w:tcPr>
            <w:tcW w:w="1800" w:type="dxa"/>
            <w:tcBorders>
              <w:top w:val="single" w:sz="8" w:space="0" w:color="000000"/>
              <w:left w:val="single" w:sz="8" w:space="0" w:color="000000"/>
              <w:bottom w:val="single" w:sz="8" w:space="0" w:color="000000"/>
              <w:right w:val="single" w:sz="8" w:space="0" w:color="000000"/>
            </w:tcBorders>
            <w:shd w:val="clear" w:color="auto" w:fill="D7FEC6"/>
          </w:tcPr>
          <w:p w:rsidR="00257659" w:rsidRDefault="00257659" w:rsidP="00650FF9">
            <w:pPr>
              <w:pStyle w:val="Default"/>
              <w:spacing w:before="120" w:after="60"/>
              <w:jc w:val="both"/>
              <w:rPr>
                <w:sz w:val="23"/>
                <w:szCs w:val="23"/>
              </w:rPr>
            </w:pPr>
            <w:r>
              <w:rPr>
                <w:sz w:val="23"/>
                <w:szCs w:val="23"/>
              </w:rPr>
              <w:t xml:space="preserve">НКО, имеющие доходную деятельность </w:t>
            </w:r>
          </w:p>
        </w:tc>
        <w:tc>
          <w:tcPr>
            <w:tcW w:w="1620" w:type="dxa"/>
            <w:tcBorders>
              <w:top w:val="single" w:sz="8" w:space="0" w:color="000000"/>
              <w:left w:val="single" w:sz="8" w:space="0" w:color="000000"/>
              <w:bottom w:val="single" w:sz="8" w:space="0" w:color="000000"/>
              <w:right w:val="single" w:sz="8" w:space="0" w:color="000000"/>
            </w:tcBorders>
            <w:shd w:val="clear" w:color="auto" w:fill="D7FEC6"/>
          </w:tcPr>
          <w:p w:rsidR="00257659" w:rsidRDefault="00257659" w:rsidP="00650FF9">
            <w:pPr>
              <w:pStyle w:val="Default"/>
              <w:spacing w:before="120" w:after="60"/>
              <w:jc w:val="both"/>
              <w:rPr>
                <w:sz w:val="23"/>
                <w:szCs w:val="23"/>
              </w:rPr>
            </w:pPr>
            <w:r>
              <w:rPr>
                <w:sz w:val="23"/>
                <w:szCs w:val="23"/>
              </w:rPr>
              <w:t>Социальные предприятия</w:t>
            </w:r>
          </w:p>
        </w:tc>
        <w:tc>
          <w:tcPr>
            <w:tcW w:w="1620" w:type="dxa"/>
            <w:tcBorders>
              <w:top w:val="single" w:sz="8" w:space="0" w:color="000000"/>
              <w:left w:val="single" w:sz="8" w:space="0" w:color="000000"/>
              <w:bottom w:val="single" w:sz="8" w:space="0" w:color="000000"/>
              <w:right w:val="single" w:sz="8" w:space="0" w:color="000000"/>
            </w:tcBorders>
            <w:shd w:val="clear" w:color="auto" w:fill="CCCCFF"/>
          </w:tcPr>
          <w:p w:rsidR="00257659" w:rsidRDefault="00257659" w:rsidP="00650FF9">
            <w:pPr>
              <w:pStyle w:val="Default"/>
              <w:spacing w:before="120" w:after="60"/>
              <w:jc w:val="both"/>
              <w:rPr>
                <w:sz w:val="23"/>
                <w:szCs w:val="23"/>
              </w:rPr>
            </w:pPr>
            <w:r>
              <w:rPr>
                <w:sz w:val="23"/>
                <w:szCs w:val="23"/>
              </w:rPr>
              <w:t xml:space="preserve">Социально- ответствен-ный бизнес </w:t>
            </w:r>
          </w:p>
        </w:tc>
        <w:tc>
          <w:tcPr>
            <w:tcW w:w="1620" w:type="dxa"/>
            <w:tcBorders>
              <w:top w:val="single" w:sz="8" w:space="0" w:color="000000"/>
              <w:left w:val="single" w:sz="8" w:space="0" w:color="000000"/>
              <w:bottom w:val="single" w:sz="8" w:space="0" w:color="000000"/>
              <w:right w:val="single" w:sz="8" w:space="0" w:color="000000"/>
            </w:tcBorders>
            <w:shd w:val="clear" w:color="auto" w:fill="CCCCFF"/>
          </w:tcPr>
          <w:p w:rsidR="00257659" w:rsidRDefault="00257659" w:rsidP="00650FF9">
            <w:pPr>
              <w:pStyle w:val="Default"/>
              <w:spacing w:before="120" w:after="60"/>
              <w:jc w:val="both"/>
              <w:rPr>
                <w:sz w:val="23"/>
                <w:szCs w:val="23"/>
              </w:rPr>
            </w:pPr>
            <w:r>
              <w:rPr>
                <w:sz w:val="23"/>
                <w:szCs w:val="23"/>
              </w:rPr>
              <w:t>Компании, практикую-щие социаль-ную ответст-венность</w:t>
            </w:r>
          </w:p>
        </w:tc>
        <w:tc>
          <w:tcPr>
            <w:tcW w:w="1620" w:type="dxa"/>
            <w:tcBorders>
              <w:top w:val="single" w:sz="8" w:space="0" w:color="000000"/>
              <w:left w:val="single" w:sz="8" w:space="0" w:color="000000"/>
              <w:bottom w:val="single" w:sz="8" w:space="0" w:color="000000"/>
              <w:right w:val="single" w:sz="8" w:space="0" w:color="000000"/>
            </w:tcBorders>
          </w:tcPr>
          <w:p w:rsidR="00257659" w:rsidRDefault="00257659" w:rsidP="00650FF9">
            <w:pPr>
              <w:pStyle w:val="Default"/>
              <w:spacing w:before="120" w:after="60"/>
              <w:jc w:val="both"/>
              <w:rPr>
                <w:sz w:val="23"/>
                <w:szCs w:val="23"/>
              </w:rPr>
            </w:pPr>
            <w:r>
              <w:rPr>
                <w:sz w:val="23"/>
                <w:szCs w:val="23"/>
              </w:rPr>
              <w:t xml:space="preserve">Традицион-ные прибыль-ные организа-ции </w:t>
            </w:r>
          </w:p>
        </w:tc>
      </w:tr>
      <w:tr w:rsidR="00257659" w:rsidTr="00650FF9">
        <w:tblPrEx>
          <w:tblCellMar>
            <w:top w:w="0" w:type="dxa"/>
            <w:bottom w:w="0" w:type="dxa"/>
          </w:tblCellMar>
        </w:tblPrEx>
        <w:trPr>
          <w:trHeight w:val="1151"/>
        </w:trPr>
        <w:tc>
          <w:tcPr>
            <w:tcW w:w="1368" w:type="dxa"/>
            <w:tcBorders>
              <w:top w:val="single" w:sz="8" w:space="0" w:color="000000"/>
            </w:tcBorders>
            <w:shd w:val="clear" w:color="auto" w:fill="C0C0C0"/>
          </w:tcPr>
          <w:p w:rsidR="00257659" w:rsidRDefault="00257659" w:rsidP="00650FF9">
            <w:pPr>
              <w:pStyle w:val="Default"/>
              <w:spacing w:before="120" w:after="60"/>
              <w:rPr>
                <w:b/>
                <w:bCs/>
                <w:sz w:val="22"/>
                <w:szCs w:val="22"/>
              </w:rPr>
            </w:pPr>
            <w:r>
              <w:rPr>
                <w:b/>
                <w:bCs/>
                <w:sz w:val="22"/>
                <w:szCs w:val="22"/>
              </w:rPr>
              <w:t xml:space="preserve"> </w:t>
            </w:r>
          </w:p>
        </w:tc>
        <w:tc>
          <w:tcPr>
            <w:tcW w:w="3420" w:type="dxa"/>
            <w:gridSpan w:val="2"/>
            <w:tcBorders>
              <w:top w:val="single" w:sz="8" w:space="0" w:color="000000"/>
            </w:tcBorders>
            <w:shd w:val="clear" w:color="auto" w:fill="C0C0C0"/>
          </w:tcPr>
          <w:p w:rsidR="00257659" w:rsidRDefault="00257659" w:rsidP="00650FF9">
            <w:pPr>
              <w:pStyle w:val="Default"/>
              <w:spacing w:before="120" w:after="60"/>
              <w:rPr>
                <w:b/>
                <w:bCs/>
                <w:sz w:val="22"/>
                <w:szCs w:val="22"/>
              </w:rPr>
            </w:pPr>
            <w:r>
              <w:rPr>
                <w:b/>
                <w:bCs/>
                <w:sz w:val="22"/>
                <w:szCs w:val="22"/>
              </w:rPr>
              <w:t>● Мотивация, определенная миссией</w:t>
            </w:r>
          </w:p>
          <w:p w:rsidR="00257659" w:rsidRDefault="00257659" w:rsidP="00650FF9">
            <w:pPr>
              <w:pStyle w:val="Default"/>
              <w:spacing w:before="120" w:after="60"/>
              <w:rPr>
                <w:b/>
                <w:bCs/>
                <w:sz w:val="22"/>
                <w:szCs w:val="22"/>
              </w:rPr>
            </w:pPr>
            <w:r>
              <w:rPr>
                <w:b/>
                <w:bCs/>
                <w:sz w:val="22"/>
                <w:szCs w:val="22"/>
              </w:rPr>
              <w:t>● Ответственность перед стейкхолдерами</w:t>
            </w:r>
          </w:p>
          <w:p w:rsidR="00257659" w:rsidRDefault="00257659" w:rsidP="00650FF9">
            <w:pPr>
              <w:pStyle w:val="Default"/>
              <w:spacing w:before="120" w:after="60"/>
              <w:rPr>
                <w:sz w:val="22"/>
                <w:szCs w:val="22"/>
              </w:rPr>
            </w:pPr>
            <w:r>
              <w:rPr>
                <w:b/>
                <w:bCs/>
                <w:sz w:val="22"/>
                <w:szCs w:val="22"/>
              </w:rPr>
              <w:t>● Реинвестирование дохода в социальные программы либо операционные расходы</w:t>
            </w:r>
          </w:p>
        </w:tc>
        <w:tc>
          <w:tcPr>
            <w:tcW w:w="4860" w:type="dxa"/>
            <w:gridSpan w:val="3"/>
            <w:tcBorders>
              <w:top w:val="single" w:sz="8" w:space="0" w:color="000000"/>
            </w:tcBorders>
            <w:shd w:val="clear" w:color="auto" w:fill="C0C0C0"/>
          </w:tcPr>
          <w:p w:rsidR="00257659" w:rsidRDefault="00257659" w:rsidP="00650FF9">
            <w:pPr>
              <w:pStyle w:val="Default"/>
              <w:spacing w:before="120" w:after="60"/>
              <w:rPr>
                <w:sz w:val="22"/>
                <w:szCs w:val="22"/>
              </w:rPr>
            </w:pPr>
            <w:r>
              <w:rPr>
                <w:b/>
                <w:bCs/>
                <w:sz w:val="22"/>
                <w:szCs w:val="22"/>
              </w:rPr>
              <w:t xml:space="preserve"> ● Мотивация на производство прибыли </w:t>
            </w:r>
          </w:p>
          <w:p w:rsidR="00257659" w:rsidRDefault="00257659" w:rsidP="00650FF9">
            <w:pPr>
              <w:pStyle w:val="Default"/>
              <w:spacing w:before="120" w:after="60"/>
              <w:rPr>
                <w:b/>
                <w:bCs/>
                <w:sz w:val="22"/>
                <w:szCs w:val="22"/>
              </w:rPr>
            </w:pPr>
            <w:r>
              <w:rPr>
                <w:b/>
                <w:bCs/>
                <w:sz w:val="22"/>
                <w:szCs w:val="22"/>
              </w:rPr>
              <w:t xml:space="preserve">● Ответственность перед акционерами </w:t>
            </w:r>
          </w:p>
          <w:p w:rsidR="00257659" w:rsidRDefault="00257659" w:rsidP="00650FF9">
            <w:pPr>
              <w:pStyle w:val="Default"/>
              <w:spacing w:before="120" w:after="60"/>
              <w:rPr>
                <w:sz w:val="22"/>
                <w:szCs w:val="22"/>
              </w:rPr>
            </w:pPr>
            <w:r>
              <w:rPr>
                <w:b/>
                <w:bCs/>
                <w:sz w:val="22"/>
                <w:szCs w:val="22"/>
              </w:rPr>
              <w:t>● Прибыль перераспределяется между акционерами</w:t>
            </w:r>
          </w:p>
        </w:tc>
      </w:tr>
    </w:tbl>
    <w:p w:rsidR="00257659" w:rsidRDefault="00257659" w:rsidP="00257659">
      <w:pPr>
        <w:jc w:val="both"/>
        <w:rPr>
          <w:sz w:val="28"/>
          <w:szCs w:val="28"/>
        </w:rPr>
      </w:pPr>
    </w:p>
    <w:p w:rsidR="00257659" w:rsidRDefault="00257659" w:rsidP="00257659">
      <w:pPr>
        <w:jc w:val="both"/>
        <w:rPr>
          <w:sz w:val="28"/>
          <w:szCs w:val="28"/>
        </w:rPr>
      </w:pPr>
    </w:p>
    <w:p w:rsidR="00257659" w:rsidRDefault="00257659" w:rsidP="00257659">
      <w:pPr>
        <w:jc w:val="center"/>
        <w:rPr>
          <w:sz w:val="28"/>
          <w:szCs w:val="28"/>
        </w:rPr>
      </w:pPr>
      <w:r w:rsidRPr="00F90E05">
        <w:rPr>
          <w:bCs/>
        </w:rPr>
        <w:t>Рис</w:t>
      </w:r>
      <w:r>
        <w:rPr>
          <w:bCs/>
        </w:rPr>
        <w:t>.</w:t>
      </w:r>
      <w:r w:rsidRPr="00F90E05">
        <w:rPr>
          <w:bCs/>
        </w:rPr>
        <w:t xml:space="preserve"> 1. </w:t>
      </w:r>
      <w:r w:rsidRPr="00F90E05">
        <w:rPr>
          <w:b/>
          <w:bCs/>
        </w:rPr>
        <w:t xml:space="preserve">Особенности </w:t>
      </w:r>
      <w:r w:rsidRPr="00F90E05">
        <w:rPr>
          <w:b/>
          <w:bCs/>
          <w:sz w:val="23"/>
          <w:szCs w:val="23"/>
        </w:rPr>
        <w:t>мотивации, ответственности и распределения прибыли в гибридных организациях</w:t>
      </w:r>
    </w:p>
    <w:p w:rsidR="00257659" w:rsidRDefault="00257659" w:rsidP="00257659">
      <w:pPr>
        <w:pStyle w:val="Default"/>
        <w:jc w:val="both"/>
        <w:rPr>
          <w:sz w:val="28"/>
          <w:szCs w:val="28"/>
        </w:rPr>
      </w:pPr>
      <w:r>
        <w:rPr>
          <w:sz w:val="28"/>
          <w:szCs w:val="28"/>
        </w:rPr>
        <w:tab/>
      </w:r>
    </w:p>
    <w:p w:rsidR="00257659" w:rsidRDefault="00257659" w:rsidP="00257659">
      <w:pPr>
        <w:pStyle w:val="Default"/>
        <w:jc w:val="both"/>
        <w:rPr>
          <w:sz w:val="28"/>
          <w:szCs w:val="28"/>
        </w:rPr>
      </w:pPr>
      <w:r>
        <w:rPr>
          <w:sz w:val="28"/>
          <w:szCs w:val="28"/>
        </w:rPr>
        <w:tab/>
      </w:r>
      <w:r w:rsidRPr="00D64881">
        <w:rPr>
          <w:b/>
          <w:i/>
          <w:sz w:val="28"/>
          <w:szCs w:val="28"/>
        </w:rPr>
        <w:t>Некоммерческие организации, имеющие доходную деятельность</w:t>
      </w:r>
      <w:r w:rsidRPr="00B019C7">
        <w:rPr>
          <w:sz w:val="28"/>
          <w:szCs w:val="28"/>
        </w:rPr>
        <w:t>, мо</w:t>
      </w:r>
      <w:r>
        <w:rPr>
          <w:sz w:val="28"/>
          <w:szCs w:val="28"/>
        </w:rPr>
        <w:t>гут</w:t>
      </w:r>
      <w:r w:rsidRPr="00B019C7">
        <w:rPr>
          <w:sz w:val="28"/>
          <w:szCs w:val="28"/>
        </w:rPr>
        <w:t xml:space="preserve"> </w:t>
      </w:r>
      <w:r>
        <w:rPr>
          <w:sz w:val="28"/>
          <w:szCs w:val="28"/>
        </w:rPr>
        <w:t xml:space="preserve">реализовывать </w:t>
      </w:r>
      <w:r w:rsidRPr="00B019C7">
        <w:rPr>
          <w:sz w:val="28"/>
          <w:szCs w:val="28"/>
        </w:rPr>
        <w:t>отдельные формы доходной деятельности</w:t>
      </w:r>
      <w:r w:rsidRPr="00B019C7">
        <w:rPr>
          <w:iCs/>
          <w:sz w:val="28"/>
          <w:szCs w:val="28"/>
        </w:rPr>
        <w:t xml:space="preserve"> в дв</w:t>
      </w:r>
      <w:r>
        <w:rPr>
          <w:iCs/>
          <w:sz w:val="28"/>
          <w:szCs w:val="28"/>
        </w:rPr>
        <w:t>ух</w:t>
      </w:r>
      <w:r w:rsidRPr="00B019C7">
        <w:rPr>
          <w:sz w:val="28"/>
          <w:szCs w:val="28"/>
        </w:rPr>
        <w:t xml:space="preserve"> </w:t>
      </w:r>
      <w:r w:rsidRPr="00B019C7">
        <w:rPr>
          <w:iCs/>
          <w:sz w:val="28"/>
          <w:szCs w:val="28"/>
        </w:rPr>
        <w:t>форм</w:t>
      </w:r>
      <w:r>
        <w:rPr>
          <w:iCs/>
          <w:sz w:val="28"/>
          <w:szCs w:val="28"/>
        </w:rPr>
        <w:t>ах</w:t>
      </w:r>
      <w:r w:rsidRPr="00B019C7">
        <w:rPr>
          <w:sz w:val="28"/>
          <w:szCs w:val="28"/>
        </w:rPr>
        <w:t xml:space="preserve">: </w:t>
      </w:r>
      <w:r w:rsidRPr="00B019C7">
        <w:rPr>
          <w:i/>
          <w:sz w:val="28"/>
          <w:szCs w:val="28"/>
        </w:rPr>
        <w:t>возмещение затрат и «заработанный доход».</w:t>
      </w:r>
      <w:r w:rsidRPr="00B019C7">
        <w:rPr>
          <w:sz w:val="28"/>
          <w:szCs w:val="28"/>
        </w:rPr>
        <w:t xml:space="preserve"> </w:t>
      </w:r>
    </w:p>
    <w:p w:rsidR="00257659" w:rsidRPr="00B019C7" w:rsidRDefault="00257659" w:rsidP="00257659">
      <w:pPr>
        <w:pStyle w:val="Default"/>
        <w:jc w:val="both"/>
        <w:rPr>
          <w:sz w:val="28"/>
          <w:szCs w:val="28"/>
        </w:rPr>
      </w:pPr>
      <w:r>
        <w:rPr>
          <w:i/>
          <w:sz w:val="28"/>
          <w:szCs w:val="28"/>
        </w:rPr>
        <w:lastRenderedPageBreak/>
        <w:tab/>
      </w:r>
      <w:r w:rsidRPr="00D64881">
        <w:rPr>
          <w:i/>
          <w:sz w:val="28"/>
          <w:szCs w:val="28"/>
        </w:rPr>
        <w:t>Возмещение затрат</w:t>
      </w:r>
      <w:r w:rsidRPr="00B019C7">
        <w:rPr>
          <w:i/>
          <w:sz w:val="28"/>
          <w:szCs w:val="28"/>
        </w:rPr>
        <w:t xml:space="preserve"> </w:t>
      </w:r>
      <w:r>
        <w:rPr>
          <w:sz w:val="28"/>
          <w:szCs w:val="28"/>
        </w:rPr>
        <w:t xml:space="preserve">означает </w:t>
      </w:r>
      <w:r w:rsidRPr="00B019C7">
        <w:rPr>
          <w:sz w:val="28"/>
          <w:szCs w:val="28"/>
        </w:rPr>
        <w:t>частично</w:t>
      </w:r>
      <w:r>
        <w:rPr>
          <w:sz w:val="28"/>
          <w:szCs w:val="28"/>
        </w:rPr>
        <w:t>е</w:t>
      </w:r>
      <w:r w:rsidRPr="00B019C7">
        <w:rPr>
          <w:sz w:val="28"/>
          <w:szCs w:val="28"/>
        </w:rPr>
        <w:t xml:space="preserve"> или полно</w:t>
      </w:r>
      <w:r>
        <w:rPr>
          <w:sz w:val="28"/>
          <w:szCs w:val="28"/>
        </w:rPr>
        <w:t>е</w:t>
      </w:r>
      <w:r w:rsidRPr="00B019C7">
        <w:rPr>
          <w:sz w:val="28"/>
          <w:szCs w:val="28"/>
        </w:rPr>
        <w:t xml:space="preserve"> покры</w:t>
      </w:r>
      <w:r>
        <w:rPr>
          <w:sz w:val="28"/>
          <w:szCs w:val="28"/>
        </w:rPr>
        <w:t>тие</w:t>
      </w:r>
      <w:r w:rsidRPr="00B019C7">
        <w:rPr>
          <w:sz w:val="28"/>
          <w:szCs w:val="28"/>
        </w:rPr>
        <w:t xml:space="preserve"> расход</w:t>
      </w:r>
      <w:r>
        <w:rPr>
          <w:sz w:val="28"/>
          <w:szCs w:val="28"/>
        </w:rPr>
        <w:t>ов</w:t>
      </w:r>
      <w:r w:rsidRPr="00B019C7">
        <w:rPr>
          <w:sz w:val="28"/>
          <w:szCs w:val="28"/>
        </w:rPr>
        <w:t>, связанны</w:t>
      </w:r>
      <w:r>
        <w:rPr>
          <w:sz w:val="28"/>
          <w:szCs w:val="28"/>
        </w:rPr>
        <w:t>х</w:t>
      </w:r>
      <w:r w:rsidRPr="00B019C7">
        <w:rPr>
          <w:sz w:val="28"/>
          <w:szCs w:val="28"/>
        </w:rPr>
        <w:t xml:space="preserve"> с некоммерческой деятельностью – в разовом или </w:t>
      </w:r>
      <w:r>
        <w:rPr>
          <w:sz w:val="28"/>
          <w:szCs w:val="28"/>
        </w:rPr>
        <w:t xml:space="preserve">периодическом </w:t>
      </w:r>
      <w:r w:rsidRPr="00B019C7">
        <w:rPr>
          <w:sz w:val="28"/>
          <w:szCs w:val="28"/>
        </w:rPr>
        <w:t xml:space="preserve">режиме. </w:t>
      </w:r>
      <w:r>
        <w:rPr>
          <w:sz w:val="28"/>
          <w:szCs w:val="28"/>
        </w:rPr>
        <w:t xml:space="preserve">Например, </w:t>
      </w:r>
      <w:r w:rsidRPr="00B019C7">
        <w:rPr>
          <w:sz w:val="28"/>
          <w:szCs w:val="28"/>
        </w:rPr>
        <w:t>оплата участия в мероприятиях, регистрационный взнос на конференции, плата за обучение и</w:t>
      </w:r>
      <w:r>
        <w:rPr>
          <w:sz w:val="28"/>
          <w:szCs w:val="28"/>
        </w:rPr>
        <w:t xml:space="preserve"> т.д.</w:t>
      </w:r>
      <w:r w:rsidRPr="00B019C7">
        <w:rPr>
          <w:sz w:val="28"/>
          <w:szCs w:val="28"/>
        </w:rPr>
        <w:t xml:space="preserve"> Система покрытия расходов всегда связана с конкретной программой, и по ее завершении деятельность по возмещению затрат приостанавливается. </w:t>
      </w:r>
    </w:p>
    <w:p w:rsidR="00257659" w:rsidRDefault="00257659" w:rsidP="00257659">
      <w:pPr>
        <w:jc w:val="both"/>
        <w:rPr>
          <w:sz w:val="28"/>
          <w:szCs w:val="28"/>
        </w:rPr>
      </w:pPr>
      <w:r>
        <w:rPr>
          <w:sz w:val="28"/>
          <w:szCs w:val="28"/>
        </w:rPr>
        <w:tab/>
      </w:r>
      <w:r w:rsidRPr="00D64881">
        <w:rPr>
          <w:i/>
          <w:sz w:val="28"/>
          <w:szCs w:val="28"/>
        </w:rPr>
        <w:t>Режим «заработанного дохода»</w:t>
      </w:r>
      <w:r w:rsidRPr="00B019C7">
        <w:rPr>
          <w:sz w:val="28"/>
          <w:szCs w:val="28"/>
        </w:rPr>
        <w:t xml:space="preserve"> –</w:t>
      </w:r>
      <w:r>
        <w:rPr>
          <w:sz w:val="28"/>
          <w:szCs w:val="28"/>
        </w:rPr>
        <w:t xml:space="preserve"> это </w:t>
      </w:r>
      <w:r w:rsidRPr="00B019C7">
        <w:rPr>
          <w:sz w:val="28"/>
          <w:szCs w:val="28"/>
        </w:rPr>
        <w:t>систематическ</w:t>
      </w:r>
      <w:r>
        <w:rPr>
          <w:sz w:val="28"/>
          <w:szCs w:val="28"/>
        </w:rPr>
        <w:t>ая</w:t>
      </w:r>
      <w:r w:rsidRPr="00B019C7">
        <w:rPr>
          <w:sz w:val="28"/>
          <w:szCs w:val="28"/>
        </w:rPr>
        <w:t xml:space="preserve"> деятельность по получению организацией дохода, которая может быть, а может не быть связана с основной миссией. </w:t>
      </w:r>
      <w:r>
        <w:rPr>
          <w:sz w:val="28"/>
          <w:szCs w:val="28"/>
        </w:rPr>
        <w:t>Примеры деятельности:</w:t>
      </w:r>
      <w:r w:rsidRPr="00B019C7">
        <w:rPr>
          <w:sz w:val="28"/>
          <w:szCs w:val="28"/>
        </w:rPr>
        <w:t xml:space="preserve"> членские взносы, продажа публикаций или продукции, оказание консультационных услуг и т.п. </w:t>
      </w:r>
    </w:p>
    <w:p w:rsidR="00257659" w:rsidRDefault="00257659" w:rsidP="00257659">
      <w:pPr>
        <w:jc w:val="both"/>
        <w:rPr>
          <w:sz w:val="28"/>
          <w:szCs w:val="28"/>
        </w:rPr>
      </w:pPr>
      <w:r>
        <w:rPr>
          <w:sz w:val="28"/>
          <w:szCs w:val="28"/>
        </w:rPr>
        <w:tab/>
        <w:t>Отличие некоммерческих организаций</w:t>
      </w:r>
      <w:r w:rsidRPr="00B019C7">
        <w:rPr>
          <w:sz w:val="28"/>
          <w:szCs w:val="28"/>
        </w:rPr>
        <w:t>, имеющи</w:t>
      </w:r>
      <w:r>
        <w:rPr>
          <w:sz w:val="28"/>
          <w:szCs w:val="28"/>
        </w:rPr>
        <w:t>х</w:t>
      </w:r>
      <w:r w:rsidRPr="00B019C7">
        <w:rPr>
          <w:sz w:val="28"/>
          <w:szCs w:val="28"/>
        </w:rPr>
        <w:t xml:space="preserve"> доходную деятельность</w:t>
      </w:r>
      <w:r>
        <w:rPr>
          <w:sz w:val="28"/>
          <w:szCs w:val="28"/>
        </w:rPr>
        <w:t xml:space="preserve">, от социальных предприятий иллюстрируют следующие примеры.  </w:t>
      </w:r>
    </w:p>
    <w:p w:rsidR="00257659" w:rsidRPr="001012CF" w:rsidRDefault="00257659" w:rsidP="00257659">
      <w:pPr>
        <w:jc w:val="center"/>
        <w:rPr>
          <w:b/>
          <w:sz w:val="28"/>
          <w:szCs w:val="28"/>
        </w:rPr>
      </w:pPr>
      <w:r w:rsidRPr="001012CF">
        <w:rPr>
          <w:b/>
          <w:sz w:val="28"/>
          <w:szCs w:val="28"/>
        </w:rPr>
        <w:t xml:space="preserve">Пример 5 </w:t>
      </w:r>
    </w:p>
    <w:p w:rsidR="00257659" w:rsidRDefault="00257659" w:rsidP="00257659">
      <w:pPr>
        <w:pStyle w:val="Default"/>
        <w:spacing w:before="120" w:after="60"/>
        <w:ind w:firstLine="720"/>
        <w:jc w:val="both"/>
        <w:rPr>
          <w:sz w:val="23"/>
          <w:szCs w:val="23"/>
        </w:rPr>
      </w:pPr>
      <w:r>
        <w:rPr>
          <w:sz w:val="23"/>
          <w:szCs w:val="23"/>
        </w:rPr>
        <w:t xml:space="preserve">Национальный зоопарк в Вашингтоне продает посетителям зоопарка помет слонов в качестве экзотического удобрения. Производство «Продукта Зоопарка» - инновационное решение, но оно не рассматривается как бизнес, а его доходная составляющая незначительна. Основная задача проекта – оживить взаимодействие с публикой и привлечь посетителей. </w:t>
      </w:r>
    </w:p>
    <w:p w:rsidR="00257659" w:rsidRPr="001012CF" w:rsidRDefault="00257659" w:rsidP="00257659">
      <w:pPr>
        <w:jc w:val="center"/>
        <w:rPr>
          <w:b/>
          <w:sz w:val="28"/>
          <w:szCs w:val="28"/>
        </w:rPr>
      </w:pPr>
      <w:r w:rsidRPr="001012CF">
        <w:rPr>
          <w:b/>
          <w:sz w:val="28"/>
          <w:szCs w:val="28"/>
        </w:rPr>
        <w:t>Пример 6</w:t>
      </w:r>
    </w:p>
    <w:p w:rsidR="00257659" w:rsidRDefault="00257659" w:rsidP="00257659">
      <w:pPr>
        <w:pStyle w:val="Default"/>
        <w:spacing w:before="120" w:after="60"/>
        <w:ind w:firstLine="720"/>
        <w:jc w:val="both"/>
        <w:rPr>
          <w:sz w:val="23"/>
          <w:szCs w:val="23"/>
        </w:rPr>
      </w:pPr>
      <w:r>
        <w:t xml:space="preserve">Используя тот же ресурс, содержатели зоопарка в Бангкоке превратили слоновый навоз в доходный бизнес – производство высококачественной бумаги ручной работы и бумажной продукции премиум класса. Чтобы покрыть растущий спрос, они даже стали скупать навоз в других зоопарках и слоновниках. </w:t>
      </w:r>
      <w:r>
        <w:rPr>
          <w:sz w:val="23"/>
          <w:szCs w:val="23"/>
        </w:rPr>
        <w:t xml:space="preserve">В Таиланде продукция из слонового помета не продавалась сама по себе, но продвигалась на рынке как натуральный и экологически чистый продукт для социально ответственных покупателей. При этом прибыль от нее использовалась для финансирования деятельности зоопарка и развития организаций защиты животных.  </w:t>
      </w:r>
    </w:p>
    <w:p w:rsidR="00257659" w:rsidRDefault="00257659" w:rsidP="00257659">
      <w:pPr>
        <w:pStyle w:val="Default"/>
        <w:spacing w:before="120" w:after="60"/>
        <w:ind w:firstLine="720"/>
        <w:jc w:val="both"/>
        <w:rPr>
          <w:sz w:val="23"/>
          <w:szCs w:val="23"/>
        </w:rPr>
      </w:pPr>
      <w:r>
        <w:rPr>
          <w:sz w:val="23"/>
          <w:szCs w:val="23"/>
        </w:rPr>
        <w:t>Если первый пример не демонстрирует достаточных признаков социального предприятия, то второй служит их ярким примером.</w:t>
      </w:r>
    </w:p>
    <w:p w:rsidR="00257659" w:rsidRDefault="00257659" w:rsidP="00257659">
      <w:pPr>
        <w:jc w:val="both"/>
        <w:rPr>
          <w:sz w:val="28"/>
          <w:szCs w:val="28"/>
        </w:rPr>
      </w:pPr>
      <w:r>
        <w:rPr>
          <w:b/>
          <w:i/>
          <w:sz w:val="28"/>
          <w:szCs w:val="28"/>
        </w:rPr>
        <w:tab/>
      </w:r>
      <w:r w:rsidRPr="00D64881">
        <w:rPr>
          <w:b/>
          <w:i/>
          <w:sz w:val="28"/>
          <w:szCs w:val="28"/>
        </w:rPr>
        <w:t>Социально ответственный бизнес</w:t>
      </w:r>
      <w:r w:rsidRPr="00D64881">
        <w:rPr>
          <w:sz w:val="28"/>
          <w:szCs w:val="28"/>
        </w:rPr>
        <w:t xml:space="preserve"> – </w:t>
      </w:r>
      <w:r w:rsidRPr="00D64881">
        <w:rPr>
          <w:i/>
          <w:sz w:val="28"/>
          <w:szCs w:val="28"/>
        </w:rPr>
        <w:t>это прибыльные компании, преследующие двойную цель: получение прибыли для своих акционеров и содействие более широкой социальной пользе.</w:t>
      </w:r>
      <w:r w:rsidRPr="00D64881">
        <w:rPr>
          <w:sz w:val="28"/>
          <w:szCs w:val="28"/>
        </w:rPr>
        <w:t xml:space="preserve"> Для социально ответственного бизнеса </w:t>
      </w:r>
      <w:r>
        <w:rPr>
          <w:sz w:val="28"/>
          <w:szCs w:val="28"/>
        </w:rPr>
        <w:t xml:space="preserve">характерен </w:t>
      </w:r>
      <w:r w:rsidRPr="00D64881">
        <w:rPr>
          <w:sz w:val="28"/>
          <w:szCs w:val="28"/>
        </w:rPr>
        <w:t>частичный отказ от прибыли в пользу общества</w:t>
      </w:r>
      <w:r>
        <w:rPr>
          <w:sz w:val="28"/>
          <w:szCs w:val="28"/>
        </w:rPr>
        <w:t>, поэтому в</w:t>
      </w:r>
      <w:r w:rsidRPr="00D64881">
        <w:rPr>
          <w:sz w:val="28"/>
          <w:szCs w:val="28"/>
        </w:rPr>
        <w:t xml:space="preserve"> его бизнес</w:t>
      </w:r>
      <w:r>
        <w:rPr>
          <w:sz w:val="28"/>
          <w:szCs w:val="28"/>
        </w:rPr>
        <w:t>-</w:t>
      </w:r>
      <w:r w:rsidRPr="00D64881">
        <w:rPr>
          <w:sz w:val="28"/>
          <w:szCs w:val="28"/>
        </w:rPr>
        <w:t>миссии заложены социальные цели.</w:t>
      </w:r>
      <w:r w:rsidRPr="00D21684">
        <w:rPr>
          <w:sz w:val="28"/>
          <w:szCs w:val="28"/>
        </w:rPr>
        <w:t xml:space="preserve"> </w:t>
      </w:r>
    </w:p>
    <w:p w:rsidR="00257659" w:rsidRPr="00D21684" w:rsidRDefault="00257659" w:rsidP="00257659">
      <w:pPr>
        <w:jc w:val="both"/>
        <w:rPr>
          <w:sz w:val="28"/>
          <w:szCs w:val="28"/>
        </w:rPr>
      </w:pPr>
      <w:r>
        <w:tab/>
      </w:r>
      <w:r w:rsidRPr="00D21684">
        <w:rPr>
          <w:sz w:val="28"/>
          <w:szCs w:val="28"/>
        </w:rPr>
        <w:t>Это реализуется по-разному: наем социально исключенного населения (инвалидов, бедных, другие социально уязвимые категории) для реализации замысла по улучшению их положения, продажа социально значимых продуктов и услуг (например, работа с отстающими учениками для предупреждения отчисления, производство бытовых приспособлений для инвалидов, организация системы услуг на дому, помогающих пожилым людям обслуживать себя и отказаться от пребывании в специальных учреждениях для престарелых).</w:t>
      </w:r>
    </w:p>
    <w:p w:rsidR="00257659" w:rsidRDefault="00257659" w:rsidP="00257659">
      <w:pPr>
        <w:pStyle w:val="Default"/>
        <w:spacing w:before="120" w:after="60"/>
        <w:ind w:firstLine="720"/>
        <w:jc w:val="both"/>
        <w:rPr>
          <w:sz w:val="28"/>
          <w:szCs w:val="28"/>
        </w:rPr>
      </w:pPr>
      <w:r>
        <w:rPr>
          <w:sz w:val="23"/>
          <w:szCs w:val="23"/>
        </w:rPr>
        <w:t xml:space="preserve">Например, американская компания из Вермонта «Грин Маунтин Кофе Ростер» (Green Mountain Coffee Roaster, GMCR). В этой компании все деловые решения опираются на ключевые ценности компании, связанные с экологическими и социальными последствиями </w:t>
      </w:r>
      <w:r>
        <w:rPr>
          <w:sz w:val="23"/>
          <w:szCs w:val="23"/>
        </w:rPr>
        <w:lastRenderedPageBreak/>
        <w:t xml:space="preserve">бизнеса. В </w:t>
      </w:r>
      <w:smartTag w:uri="urn:schemas-microsoft-com:office:smarttags" w:element="metricconverter">
        <w:smartTagPr>
          <w:attr w:name="ProductID" w:val="1989 г"/>
        </w:smartTagPr>
        <w:r>
          <w:rPr>
            <w:sz w:val="23"/>
            <w:szCs w:val="23"/>
          </w:rPr>
          <w:t>1989 г</w:t>
        </w:r>
      </w:smartTag>
      <w:r>
        <w:rPr>
          <w:sz w:val="23"/>
          <w:szCs w:val="23"/>
        </w:rPr>
        <w:t>. компания основала Экологический комитет с целью изучить разнообразные способы, посредством которых можно было бы внедрить экологическую концепцию компании в повседневные бизнес процессы. В 1992 она запустила новую линию производства кофе, который выращивался и собирался с использованием экологически чистых и надежных способов ведения сельского хозяйства, благоприятных как для земли, так и для сельскохозяйственных рабочих. В рамках программы работники компании посетили кофейные плантации на Гавайях, в Мексике, Коста-Рике, Гватемале, Перу и Суматре с тем, чтобы оценить качество управления хозяйством и достоинства производимого кофе. Помимо собственно экологических результатов, эта работа укрепила отношения с растениеводами и повысила прибыльность компании. Помимо многих других социальных инициатив компания вкладывает 7,5% своих доходов (наибольшая разрешенная доля в США) в общественные и экологические организации, одной из которых является «Конверсэйшн Интернэшнэл» (Conversation International).</w:t>
      </w:r>
    </w:p>
    <w:p w:rsidR="00257659" w:rsidRDefault="00257659" w:rsidP="00257659">
      <w:pPr>
        <w:jc w:val="both"/>
        <w:rPr>
          <w:sz w:val="28"/>
          <w:szCs w:val="28"/>
        </w:rPr>
      </w:pPr>
      <w:r>
        <w:rPr>
          <w:b/>
          <w:i/>
          <w:sz w:val="28"/>
          <w:szCs w:val="28"/>
        </w:rPr>
        <w:tab/>
      </w:r>
      <w:r w:rsidRPr="00D21684">
        <w:rPr>
          <w:b/>
          <w:i/>
          <w:sz w:val="28"/>
          <w:szCs w:val="28"/>
        </w:rPr>
        <w:t>Компании, практикующие социальную ответственность</w:t>
      </w:r>
      <w:r w:rsidRPr="00A35FC3">
        <w:rPr>
          <w:sz w:val="28"/>
          <w:szCs w:val="28"/>
        </w:rPr>
        <w:t xml:space="preserve"> </w:t>
      </w:r>
      <w:r w:rsidRPr="00D64881">
        <w:rPr>
          <w:sz w:val="28"/>
          <w:szCs w:val="28"/>
        </w:rPr>
        <w:t>–</w:t>
      </w:r>
      <w:r w:rsidRPr="004D3A0C">
        <w:rPr>
          <w:i/>
          <w:sz w:val="28"/>
          <w:szCs w:val="28"/>
        </w:rPr>
        <w:t xml:space="preserve"> это компании, которые ориентированы на решение финансовых задач, при этом занимаются еще и филантропией.</w:t>
      </w:r>
      <w:r w:rsidRPr="00A35FC3">
        <w:rPr>
          <w:sz w:val="28"/>
          <w:szCs w:val="28"/>
        </w:rPr>
        <w:t xml:space="preserve"> Стратегическая филантропия помогает компаниям достичь максимизации прибыли и занять желаемую позицию на рынке, внося при этом вклад в общественное благо.</w:t>
      </w:r>
      <w:r w:rsidRPr="00C713C2">
        <w:rPr>
          <w:sz w:val="28"/>
          <w:szCs w:val="28"/>
        </w:rPr>
        <w:t xml:space="preserve"> </w:t>
      </w:r>
    </w:p>
    <w:p w:rsidR="00257659" w:rsidRPr="00C713C2" w:rsidRDefault="00257659" w:rsidP="00257659">
      <w:pPr>
        <w:jc w:val="both"/>
        <w:rPr>
          <w:sz w:val="28"/>
          <w:szCs w:val="28"/>
        </w:rPr>
      </w:pPr>
      <w:r>
        <w:tab/>
      </w:r>
      <w:r w:rsidRPr="00C713C2">
        <w:rPr>
          <w:sz w:val="28"/>
          <w:szCs w:val="28"/>
        </w:rPr>
        <w:t>Традиционные предприниматели весьма часто действуют социально ответственно: они выделяют средства для НКО; они отказываются вести бизнес, имеющий негативные для общества последствия; они переходят к использованию экологически чистых технологий и материалов; они стараются относиться с должным вниманием и уважением к своим работникам. Но все это имеет опосредованное отношение к социальным проблемам</w:t>
      </w:r>
    </w:p>
    <w:p w:rsidR="00257659" w:rsidRDefault="00257659" w:rsidP="00257659">
      <w:pPr>
        <w:pStyle w:val="Default"/>
        <w:ind w:firstLine="720"/>
        <w:jc w:val="both"/>
        <w:rPr>
          <w:sz w:val="28"/>
          <w:szCs w:val="28"/>
        </w:rPr>
      </w:pPr>
      <w:r>
        <w:rPr>
          <w:i/>
          <w:sz w:val="28"/>
          <w:szCs w:val="28"/>
        </w:rPr>
        <w:t>Г</w:t>
      </w:r>
      <w:r w:rsidRPr="00CB3821">
        <w:rPr>
          <w:i/>
          <w:sz w:val="28"/>
          <w:szCs w:val="28"/>
        </w:rPr>
        <w:t>ибридны</w:t>
      </w:r>
      <w:r>
        <w:rPr>
          <w:i/>
          <w:sz w:val="28"/>
          <w:szCs w:val="28"/>
        </w:rPr>
        <w:t>е</w:t>
      </w:r>
      <w:r w:rsidRPr="00CB3821">
        <w:rPr>
          <w:i/>
          <w:sz w:val="28"/>
          <w:szCs w:val="28"/>
        </w:rPr>
        <w:t xml:space="preserve"> организаци</w:t>
      </w:r>
      <w:r>
        <w:rPr>
          <w:i/>
          <w:sz w:val="28"/>
          <w:szCs w:val="28"/>
        </w:rPr>
        <w:t>и</w:t>
      </w:r>
      <w:r w:rsidRPr="009721FE">
        <w:rPr>
          <w:sz w:val="28"/>
          <w:szCs w:val="28"/>
        </w:rPr>
        <w:t xml:space="preserve"> </w:t>
      </w:r>
      <w:r>
        <w:rPr>
          <w:sz w:val="28"/>
          <w:szCs w:val="28"/>
        </w:rPr>
        <w:t xml:space="preserve">можно разделить на </w:t>
      </w:r>
      <w:r w:rsidRPr="009721FE">
        <w:rPr>
          <w:sz w:val="28"/>
          <w:szCs w:val="28"/>
        </w:rPr>
        <w:t xml:space="preserve">две группы в зависимости от назначения: </w:t>
      </w:r>
    </w:p>
    <w:p w:rsidR="00257659" w:rsidRDefault="00257659" w:rsidP="00257659">
      <w:pPr>
        <w:pStyle w:val="Default"/>
        <w:ind w:firstLine="720"/>
        <w:jc w:val="both"/>
        <w:rPr>
          <w:sz w:val="28"/>
          <w:szCs w:val="28"/>
        </w:rPr>
      </w:pPr>
      <w:r w:rsidRPr="009721FE">
        <w:rPr>
          <w:b/>
          <w:sz w:val="28"/>
          <w:szCs w:val="28"/>
        </w:rPr>
        <w:t>Первая</w:t>
      </w:r>
      <w:r>
        <w:rPr>
          <w:sz w:val="28"/>
          <w:szCs w:val="28"/>
        </w:rPr>
        <w:t xml:space="preserve"> </w:t>
      </w:r>
      <w:r w:rsidRPr="009721FE">
        <w:rPr>
          <w:b/>
          <w:sz w:val="28"/>
          <w:szCs w:val="28"/>
        </w:rPr>
        <w:t>группа</w:t>
      </w:r>
      <w:r>
        <w:rPr>
          <w:sz w:val="28"/>
          <w:szCs w:val="28"/>
        </w:rPr>
        <w:t xml:space="preserve"> включает </w:t>
      </w:r>
      <w:r w:rsidRPr="009721FE">
        <w:rPr>
          <w:sz w:val="28"/>
          <w:szCs w:val="28"/>
        </w:rPr>
        <w:t xml:space="preserve">НКО, имеющие доходную деятельность </w:t>
      </w:r>
      <w:r>
        <w:rPr>
          <w:sz w:val="28"/>
          <w:szCs w:val="28"/>
        </w:rPr>
        <w:t>и собственно с</w:t>
      </w:r>
      <w:r w:rsidRPr="009721FE">
        <w:rPr>
          <w:sz w:val="28"/>
          <w:szCs w:val="28"/>
        </w:rPr>
        <w:t>оциальные предприятия</w:t>
      </w:r>
      <w:r>
        <w:rPr>
          <w:sz w:val="28"/>
          <w:szCs w:val="28"/>
        </w:rPr>
        <w:t xml:space="preserve">. Их назначение </w:t>
      </w:r>
      <w:r w:rsidRPr="009721FE">
        <w:rPr>
          <w:sz w:val="28"/>
          <w:szCs w:val="28"/>
        </w:rPr>
        <w:t>– социальное воздействие</w:t>
      </w:r>
      <w:r>
        <w:rPr>
          <w:sz w:val="28"/>
          <w:szCs w:val="28"/>
        </w:rPr>
        <w:t xml:space="preserve">. </w:t>
      </w:r>
      <w:r w:rsidRPr="009721FE">
        <w:rPr>
          <w:b/>
          <w:sz w:val="28"/>
          <w:szCs w:val="28"/>
        </w:rPr>
        <w:t>Вторая группа</w:t>
      </w:r>
      <w:r>
        <w:rPr>
          <w:sz w:val="28"/>
          <w:szCs w:val="28"/>
        </w:rPr>
        <w:t xml:space="preserve"> включает с</w:t>
      </w:r>
      <w:r w:rsidRPr="009721FE">
        <w:rPr>
          <w:sz w:val="28"/>
          <w:szCs w:val="28"/>
        </w:rPr>
        <w:t xml:space="preserve">оциально ответственный бизнес,  </w:t>
      </w:r>
      <w:r>
        <w:rPr>
          <w:sz w:val="28"/>
          <w:szCs w:val="28"/>
        </w:rPr>
        <w:t>к</w:t>
      </w:r>
      <w:r w:rsidRPr="009721FE">
        <w:rPr>
          <w:sz w:val="28"/>
          <w:szCs w:val="28"/>
        </w:rPr>
        <w:t>омпании, практикующие социальную ответственность</w:t>
      </w:r>
      <w:r>
        <w:rPr>
          <w:sz w:val="28"/>
          <w:szCs w:val="28"/>
        </w:rPr>
        <w:t>,</w:t>
      </w:r>
      <w:r w:rsidRPr="009721FE">
        <w:rPr>
          <w:sz w:val="28"/>
          <w:szCs w:val="28"/>
        </w:rPr>
        <w:t xml:space="preserve"> </w:t>
      </w:r>
      <w:r>
        <w:rPr>
          <w:sz w:val="28"/>
          <w:szCs w:val="28"/>
        </w:rPr>
        <w:t>т</w:t>
      </w:r>
      <w:r w:rsidRPr="009721FE">
        <w:rPr>
          <w:sz w:val="28"/>
          <w:szCs w:val="28"/>
        </w:rPr>
        <w:t>радиционные прибыльные организации</w:t>
      </w:r>
      <w:r>
        <w:rPr>
          <w:sz w:val="28"/>
          <w:szCs w:val="28"/>
        </w:rPr>
        <w:t xml:space="preserve">. Их назначение </w:t>
      </w:r>
      <w:r w:rsidRPr="009721FE">
        <w:rPr>
          <w:sz w:val="28"/>
          <w:szCs w:val="28"/>
        </w:rPr>
        <w:t>–</w:t>
      </w:r>
      <w:r>
        <w:rPr>
          <w:sz w:val="28"/>
          <w:szCs w:val="28"/>
        </w:rPr>
        <w:t xml:space="preserve"> зарабатывание </w:t>
      </w:r>
      <w:r w:rsidRPr="009721FE">
        <w:rPr>
          <w:sz w:val="28"/>
          <w:szCs w:val="28"/>
        </w:rPr>
        <w:t>прибыл</w:t>
      </w:r>
      <w:r>
        <w:rPr>
          <w:sz w:val="28"/>
          <w:szCs w:val="28"/>
        </w:rPr>
        <w:t xml:space="preserve">и. </w:t>
      </w:r>
    </w:p>
    <w:p w:rsidR="00257659" w:rsidRDefault="00257659" w:rsidP="00257659">
      <w:pPr>
        <w:pStyle w:val="Default"/>
        <w:ind w:firstLine="720"/>
        <w:jc w:val="both"/>
        <w:rPr>
          <w:sz w:val="28"/>
          <w:szCs w:val="28"/>
        </w:rPr>
      </w:pPr>
      <w:r>
        <w:rPr>
          <w:sz w:val="28"/>
          <w:szCs w:val="28"/>
        </w:rPr>
        <w:t xml:space="preserve">Каждая группа </w:t>
      </w:r>
      <w:r w:rsidRPr="009721FE">
        <w:rPr>
          <w:sz w:val="28"/>
          <w:szCs w:val="28"/>
        </w:rPr>
        <w:t>по-разному реализуют стратегии устойчивости</w:t>
      </w:r>
      <w:r>
        <w:rPr>
          <w:sz w:val="28"/>
          <w:szCs w:val="28"/>
        </w:rPr>
        <w:t>.</w:t>
      </w:r>
      <w:r w:rsidRPr="009721FE">
        <w:rPr>
          <w:sz w:val="28"/>
          <w:szCs w:val="28"/>
        </w:rPr>
        <w:t xml:space="preserve"> НКО образованы для создания социального блага, однако они не могут достичь финансовой устойчивости без использования финансовых ресурсов извне (полученных со стороны, либо воспроизводимых собственными силами). Прибыльные (for-profit) организации образуются в целях создания экономических благ, но должны также делать социальные взносы для обеспечения рыночной устойчивости. </w:t>
      </w:r>
    </w:p>
    <w:p w:rsidR="00257659" w:rsidRPr="009721FE" w:rsidRDefault="00257659" w:rsidP="00257659">
      <w:pPr>
        <w:pStyle w:val="Default"/>
        <w:ind w:firstLine="720"/>
        <w:jc w:val="both"/>
        <w:rPr>
          <w:sz w:val="28"/>
          <w:szCs w:val="28"/>
        </w:rPr>
      </w:pPr>
    </w:p>
    <w:tbl>
      <w:tblPr>
        <w:tblW w:w="11693" w:type="dxa"/>
        <w:tblInd w:w="180" w:type="dxa"/>
        <w:tblBorders>
          <w:top w:val="nil"/>
          <w:left w:val="nil"/>
          <w:bottom w:val="nil"/>
          <w:right w:val="nil"/>
        </w:tblBorders>
        <w:tblLayout w:type="fixed"/>
        <w:tblLook w:val="0000" w:firstRow="0" w:lastRow="0" w:firstColumn="0" w:lastColumn="0" w:noHBand="0" w:noVBand="0"/>
      </w:tblPr>
      <w:tblGrid>
        <w:gridCol w:w="1368"/>
        <w:gridCol w:w="1980"/>
        <w:gridCol w:w="1620"/>
        <w:gridCol w:w="1440"/>
        <w:gridCol w:w="1800"/>
        <w:gridCol w:w="1620"/>
        <w:gridCol w:w="1865"/>
      </w:tblGrid>
      <w:tr w:rsidR="00257659" w:rsidTr="00650FF9">
        <w:tblPrEx>
          <w:tblCellMar>
            <w:top w:w="0" w:type="dxa"/>
            <w:bottom w:w="0" w:type="dxa"/>
          </w:tblCellMar>
        </w:tblPrEx>
        <w:trPr>
          <w:trHeight w:val="357"/>
        </w:trPr>
        <w:tc>
          <w:tcPr>
            <w:tcW w:w="11693" w:type="dxa"/>
            <w:gridSpan w:val="7"/>
            <w:tcBorders>
              <w:bottom w:val="single" w:sz="8" w:space="0" w:color="000000"/>
            </w:tcBorders>
            <w:shd w:val="clear" w:color="auto" w:fill="C0C0C0"/>
          </w:tcPr>
          <w:p w:rsidR="00257659" w:rsidRDefault="00257659" w:rsidP="00650FF9">
            <w:pPr>
              <w:pStyle w:val="Default"/>
              <w:spacing w:before="120" w:after="60"/>
              <w:jc w:val="center"/>
              <w:rPr>
                <w:sz w:val="23"/>
                <w:szCs w:val="23"/>
              </w:rPr>
            </w:pPr>
            <w:r>
              <w:rPr>
                <w:b/>
                <w:bCs/>
                <w:sz w:val="23"/>
                <w:szCs w:val="23"/>
              </w:rPr>
              <w:t xml:space="preserve">БАЛАНС УСТОЙЧИВОСТИ </w:t>
            </w:r>
          </w:p>
          <w:p w:rsidR="00257659" w:rsidRDefault="00257659" w:rsidP="00650FF9">
            <w:pPr>
              <w:pStyle w:val="Default"/>
              <w:spacing w:before="120" w:after="60"/>
              <w:jc w:val="center"/>
              <w:rPr>
                <w:sz w:val="23"/>
                <w:szCs w:val="23"/>
              </w:rPr>
            </w:pPr>
            <w:r>
              <w:rPr>
                <w:b/>
                <w:bCs/>
                <w:sz w:val="23"/>
                <w:szCs w:val="23"/>
              </w:rPr>
              <w:t xml:space="preserve">Социальная устойчивость◄►Экономическая устойчивость </w:t>
            </w:r>
          </w:p>
        </w:tc>
      </w:tr>
      <w:tr w:rsidR="00257659" w:rsidTr="00650FF9">
        <w:tblPrEx>
          <w:tblCellMar>
            <w:top w:w="0" w:type="dxa"/>
            <w:bottom w:w="0" w:type="dxa"/>
          </w:tblCellMar>
        </w:tblPrEx>
        <w:trPr>
          <w:trHeight w:val="572"/>
        </w:trPr>
        <w:tc>
          <w:tcPr>
            <w:tcW w:w="1368" w:type="dxa"/>
            <w:tcBorders>
              <w:top w:val="single" w:sz="8" w:space="0" w:color="000000"/>
              <w:left w:val="single" w:sz="8" w:space="0" w:color="000000"/>
              <w:bottom w:val="single" w:sz="8" w:space="0" w:color="000000"/>
              <w:right w:val="single" w:sz="8" w:space="0" w:color="000000"/>
            </w:tcBorders>
          </w:tcPr>
          <w:p w:rsidR="00257659" w:rsidRDefault="00257659" w:rsidP="00650FF9">
            <w:pPr>
              <w:pStyle w:val="Default"/>
              <w:spacing w:before="120" w:after="60"/>
              <w:jc w:val="both"/>
              <w:rPr>
                <w:sz w:val="23"/>
                <w:szCs w:val="23"/>
              </w:rPr>
            </w:pPr>
            <w:r>
              <w:rPr>
                <w:sz w:val="23"/>
                <w:szCs w:val="23"/>
              </w:rPr>
              <w:t xml:space="preserve">Традицион-ные НКО </w:t>
            </w:r>
          </w:p>
        </w:tc>
        <w:tc>
          <w:tcPr>
            <w:tcW w:w="1980" w:type="dxa"/>
            <w:tcBorders>
              <w:top w:val="single" w:sz="8" w:space="0" w:color="000000"/>
              <w:left w:val="single" w:sz="8" w:space="0" w:color="000000"/>
              <w:bottom w:val="single" w:sz="8" w:space="0" w:color="000000"/>
              <w:right w:val="single" w:sz="8" w:space="0" w:color="000000"/>
            </w:tcBorders>
          </w:tcPr>
          <w:p w:rsidR="00257659" w:rsidRDefault="00257659" w:rsidP="00650FF9">
            <w:pPr>
              <w:pStyle w:val="Default"/>
              <w:spacing w:before="120" w:after="60"/>
              <w:rPr>
                <w:sz w:val="23"/>
                <w:szCs w:val="23"/>
              </w:rPr>
            </w:pPr>
            <w:r>
              <w:rPr>
                <w:sz w:val="23"/>
                <w:szCs w:val="23"/>
              </w:rPr>
              <w:t xml:space="preserve">НКО, имеющие доходную дея-тельность </w:t>
            </w:r>
          </w:p>
        </w:tc>
        <w:tc>
          <w:tcPr>
            <w:tcW w:w="1620" w:type="dxa"/>
            <w:tcBorders>
              <w:top w:val="single" w:sz="8" w:space="0" w:color="000000"/>
              <w:left w:val="single" w:sz="8" w:space="0" w:color="000000"/>
              <w:bottom w:val="single" w:sz="8" w:space="0" w:color="000000"/>
              <w:right w:val="single" w:sz="8" w:space="0" w:color="000000"/>
            </w:tcBorders>
            <w:shd w:val="clear" w:color="auto" w:fill="D7FEC6"/>
          </w:tcPr>
          <w:p w:rsidR="00257659" w:rsidRDefault="00257659" w:rsidP="00650FF9">
            <w:pPr>
              <w:pStyle w:val="Default"/>
              <w:spacing w:before="120" w:after="60"/>
              <w:jc w:val="both"/>
              <w:rPr>
                <w:sz w:val="23"/>
                <w:szCs w:val="23"/>
              </w:rPr>
            </w:pPr>
            <w:r>
              <w:rPr>
                <w:b/>
                <w:bCs/>
                <w:sz w:val="23"/>
                <w:szCs w:val="23"/>
              </w:rPr>
              <w:t>Социальные предприятия</w:t>
            </w:r>
          </w:p>
        </w:tc>
        <w:tc>
          <w:tcPr>
            <w:tcW w:w="1440" w:type="dxa"/>
            <w:tcBorders>
              <w:top w:val="single" w:sz="8" w:space="0" w:color="000000"/>
              <w:left w:val="single" w:sz="8" w:space="0" w:color="000000"/>
              <w:bottom w:val="single" w:sz="8" w:space="0" w:color="000000"/>
              <w:right w:val="single" w:sz="8" w:space="0" w:color="000000"/>
            </w:tcBorders>
            <w:shd w:val="clear" w:color="auto" w:fill="CCCCFF"/>
          </w:tcPr>
          <w:p w:rsidR="00257659" w:rsidRDefault="00257659" w:rsidP="00650FF9">
            <w:pPr>
              <w:pStyle w:val="Default"/>
              <w:spacing w:before="120" w:after="60"/>
              <w:rPr>
                <w:sz w:val="23"/>
                <w:szCs w:val="23"/>
              </w:rPr>
            </w:pPr>
            <w:r>
              <w:rPr>
                <w:sz w:val="23"/>
                <w:szCs w:val="23"/>
              </w:rPr>
              <w:t xml:space="preserve">Социально- ответствен-ный бизнес </w:t>
            </w:r>
          </w:p>
        </w:tc>
        <w:tc>
          <w:tcPr>
            <w:tcW w:w="1800" w:type="dxa"/>
            <w:tcBorders>
              <w:top w:val="single" w:sz="8" w:space="0" w:color="000000"/>
              <w:left w:val="single" w:sz="8" w:space="0" w:color="000000"/>
              <w:bottom w:val="single" w:sz="8" w:space="0" w:color="000000"/>
              <w:right w:val="single" w:sz="8" w:space="0" w:color="000000"/>
            </w:tcBorders>
          </w:tcPr>
          <w:p w:rsidR="00257659" w:rsidRDefault="00257659" w:rsidP="00650FF9">
            <w:pPr>
              <w:pStyle w:val="Default"/>
              <w:spacing w:before="120" w:after="60"/>
              <w:rPr>
                <w:sz w:val="23"/>
                <w:szCs w:val="23"/>
              </w:rPr>
            </w:pPr>
            <w:r>
              <w:rPr>
                <w:sz w:val="23"/>
                <w:szCs w:val="23"/>
              </w:rPr>
              <w:t>Компании, практикующие социальную от-ветственность</w:t>
            </w:r>
          </w:p>
        </w:tc>
        <w:tc>
          <w:tcPr>
            <w:tcW w:w="1620" w:type="dxa"/>
            <w:tcBorders>
              <w:top w:val="single" w:sz="8" w:space="0" w:color="000000"/>
              <w:left w:val="single" w:sz="8" w:space="0" w:color="000000"/>
              <w:bottom w:val="single" w:sz="8" w:space="0" w:color="000000"/>
              <w:right w:val="single" w:sz="8" w:space="0" w:color="000000"/>
            </w:tcBorders>
          </w:tcPr>
          <w:p w:rsidR="00257659" w:rsidRDefault="00257659" w:rsidP="00650FF9">
            <w:pPr>
              <w:pStyle w:val="Default"/>
              <w:spacing w:before="120" w:after="60"/>
              <w:jc w:val="both"/>
              <w:rPr>
                <w:sz w:val="23"/>
                <w:szCs w:val="23"/>
              </w:rPr>
            </w:pPr>
            <w:r>
              <w:rPr>
                <w:sz w:val="23"/>
                <w:szCs w:val="23"/>
              </w:rPr>
              <w:t xml:space="preserve">Традицион-ные прибыль-ные организа-ции </w:t>
            </w:r>
          </w:p>
        </w:tc>
        <w:tc>
          <w:tcPr>
            <w:tcW w:w="1865" w:type="dxa"/>
            <w:tcBorders>
              <w:top w:val="single" w:sz="8" w:space="0" w:color="000000"/>
              <w:left w:val="single" w:sz="8" w:space="0" w:color="000000"/>
              <w:bottom w:val="single" w:sz="8" w:space="0" w:color="000000"/>
              <w:right w:val="single" w:sz="8" w:space="0" w:color="000000"/>
            </w:tcBorders>
          </w:tcPr>
          <w:p w:rsidR="00257659" w:rsidRDefault="00257659" w:rsidP="00650FF9">
            <w:pPr>
              <w:pStyle w:val="Default"/>
              <w:spacing w:before="120" w:after="60"/>
              <w:jc w:val="both"/>
              <w:rPr>
                <w:sz w:val="23"/>
                <w:szCs w:val="23"/>
              </w:rPr>
            </w:pPr>
          </w:p>
        </w:tc>
      </w:tr>
      <w:tr w:rsidR="00257659" w:rsidTr="00650FF9">
        <w:tblPrEx>
          <w:tblCellMar>
            <w:top w:w="0" w:type="dxa"/>
            <w:bottom w:w="0" w:type="dxa"/>
          </w:tblCellMar>
        </w:tblPrEx>
        <w:trPr>
          <w:trHeight w:val="832"/>
        </w:trPr>
        <w:tc>
          <w:tcPr>
            <w:tcW w:w="4968" w:type="dxa"/>
            <w:gridSpan w:val="3"/>
            <w:tcBorders>
              <w:top w:val="single" w:sz="8" w:space="0" w:color="000000"/>
            </w:tcBorders>
            <w:shd w:val="clear" w:color="auto" w:fill="C0C0C0"/>
          </w:tcPr>
          <w:p w:rsidR="00257659" w:rsidRDefault="00257659" w:rsidP="00650FF9">
            <w:pPr>
              <w:pStyle w:val="Default"/>
              <w:spacing w:before="120" w:after="60"/>
              <w:ind w:hanging="700"/>
              <w:rPr>
                <w:sz w:val="22"/>
                <w:szCs w:val="22"/>
              </w:rPr>
            </w:pPr>
            <w:r>
              <w:rPr>
                <w:b/>
                <w:bCs/>
                <w:sz w:val="22"/>
                <w:szCs w:val="22"/>
              </w:rPr>
              <w:lastRenderedPageBreak/>
              <w:t xml:space="preserve">            ◄ -- Цель: создание социальной ценности </w:t>
            </w:r>
          </w:p>
          <w:p w:rsidR="00257659" w:rsidRDefault="00257659" w:rsidP="00650FF9">
            <w:pPr>
              <w:pStyle w:val="Default"/>
              <w:spacing w:before="120" w:after="60"/>
              <w:ind w:hanging="500"/>
              <w:rPr>
                <w:sz w:val="22"/>
                <w:szCs w:val="22"/>
              </w:rPr>
            </w:pPr>
            <w:r>
              <w:rPr>
                <w:b/>
                <w:bCs/>
                <w:sz w:val="22"/>
                <w:szCs w:val="22"/>
              </w:rPr>
              <w:t xml:space="preserve">                 Стратегия устойчивости -- ► </w:t>
            </w:r>
          </w:p>
          <w:p w:rsidR="00257659" w:rsidRDefault="00257659" w:rsidP="00650FF9">
            <w:pPr>
              <w:pStyle w:val="Default"/>
              <w:spacing w:before="120" w:after="60"/>
              <w:rPr>
                <w:b/>
                <w:bCs/>
                <w:sz w:val="22"/>
                <w:szCs w:val="22"/>
              </w:rPr>
            </w:pPr>
            <w:r>
              <w:rPr>
                <w:b/>
                <w:bCs/>
                <w:sz w:val="22"/>
                <w:szCs w:val="22"/>
              </w:rPr>
              <w:t xml:space="preserve">Коммерческие методы поддержки </w:t>
            </w:r>
          </w:p>
          <w:p w:rsidR="00257659" w:rsidRDefault="00257659" w:rsidP="00650FF9">
            <w:pPr>
              <w:pStyle w:val="Default"/>
              <w:spacing w:before="120" w:after="60"/>
              <w:rPr>
                <w:sz w:val="22"/>
                <w:szCs w:val="22"/>
              </w:rPr>
            </w:pPr>
            <w:r>
              <w:rPr>
                <w:b/>
                <w:bCs/>
                <w:sz w:val="22"/>
                <w:szCs w:val="22"/>
              </w:rPr>
              <w:t xml:space="preserve">социальных программ </w:t>
            </w:r>
          </w:p>
        </w:tc>
        <w:tc>
          <w:tcPr>
            <w:tcW w:w="4860" w:type="dxa"/>
            <w:gridSpan w:val="3"/>
            <w:tcBorders>
              <w:top w:val="single" w:sz="8" w:space="0" w:color="000000"/>
            </w:tcBorders>
            <w:shd w:val="clear" w:color="auto" w:fill="C0C0C0"/>
          </w:tcPr>
          <w:p w:rsidR="00257659" w:rsidRDefault="00257659" w:rsidP="00650FF9">
            <w:pPr>
              <w:pStyle w:val="Default"/>
              <w:spacing w:before="120" w:after="60"/>
              <w:rPr>
                <w:sz w:val="22"/>
                <w:szCs w:val="22"/>
              </w:rPr>
            </w:pPr>
            <w:r>
              <w:rPr>
                <w:b/>
                <w:bCs/>
                <w:sz w:val="22"/>
                <w:szCs w:val="22"/>
              </w:rPr>
              <w:t xml:space="preserve">Цель: создание экономической ценности -- ► </w:t>
            </w:r>
          </w:p>
          <w:p w:rsidR="00257659" w:rsidRDefault="00257659" w:rsidP="00650FF9">
            <w:pPr>
              <w:pStyle w:val="Default"/>
              <w:spacing w:before="120" w:after="60"/>
              <w:rPr>
                <w:b/>
                <w:bCs/>
                <w:sz w:val="22"/>
                <w:szCs w:val="22"/>
              </w:rPr>
            </w:pPr>
            <w:r>
              <w:rPr>
                <w:b/>
                <w:bCs/>
                <w:sz w:val="22"/>
                <w:szCs w:val="22"/>
              </w:rPr>
              <w:t xml:space="preserve">◄ -- Стратегия устойчивости </w:t>
            </w:r>
          </w:p>
          <w:p w:rsidR="00257659" w:rsidRDefault="00257659" w:rsidP="00650FF9">
            <w:pPr>
              <w:pStyle w:val="Default"/>
              <w:spacing w:before="120" w:after="60"/>
              <w:rPr>
                <w:sz w:val="22"/>
                <w:szCs w:val="22"/>
              </w:rPr>
            </w:pPr>
            <w:r>
              <w:rPr>
                <w:b/>
                <w:bCs/>
                <w:sz w:val="22"/>
                <w:szCs w:val="22"/>
              </w:rPr>
              <w:t xml:space="preserve">«Делать хорошо, делая добро» </w:t>
            </w:r>
          </w:p>
          <w:p w:rsidR="00257659" w:rsidRDefault="00257659" w:rsidP="00650FF9">
            <w:pPr>
              <w:pStyle w:val="Default"/>
              <w:spacing w:before="120" w:after="60"/>
              <w:rPr>
                <w:sz w:val="22"/>
                <w:szCs w:val="22"/>
              </w:rPr>
            </w:pPr>
            <w:r>
              <w:rPr>
                <w:b/>
                <w:bCs/>
                <w:sz w:val="22"/>
                <w:szCs w:val="22"/>
              </w:rPr>
              <w:t>(рыночная устойчивость обеспечивается социальными вложениями)</w:t>
            </w:r>
          </w:p>
        </w:tc>
        <w:tc>
          <w:tcPr>
            <w:tcW w:w="1865" w:type="dxa"/>
            <w:tcBorders>
              <w:top w:val="single" w:sz="8" w:space="0" w:color="000000"/>
            </w:tcBorders>
            <w:shd w:val="clear" w:color="auto" w:fill="C0C0C0"/>
          </w:tcPr>
          <w:p w:rsidR="00257659" w:rsidRDefault="00257659" w:rsidP="00650FF9">
            <w:pPr>
              <w:pStyle w:val="Default"/>
              <w:spacing w:before="120" w:after="60"/>
              <w:rPr>
                <w:sz w:val="22"/>
                <w:szCs w:val="22"/>
              </w:rPr>
            </w:pPr>
            <w:r>
              <w:rPr>
                <w:b/>
                <w:bCs/>
                <w:sz w:val="22"/>
                <w:szCs w:val="22"/>
              </w:rPr>
              <w:t xml:space="preserve"> </w:t>
            </w:r>
          </w:p>
        </w:tc>
      </w:tr>
    </w:tbl>
    <w:p w:rsidR="00257659" w:rsidRDefault="00257659" w:rsidP="00257659">
      <w:pPr>
        <w:jc w:val="both"/>
        <w:rPr>
          <w:sz w:val="28"/>
          <w:szCs w:val="28"/>
        </w:rPr>
      </w:pPr>
    </w:p>
    <w:p w:rsidR="00257659" w:rsidRPr="001012CF" w:rsidRDefault="00257659" w:rsidP="00257659">
      <w:pPr>
        <w:jc w:val="center"/>
        <w:rPr>
          <w:sz w:val="28"/>
          <w:szCs w:val="28"/>
        </w:rPr>
      </w:pPr>
      <w:r w:rsidRPr="001012CF">
        <w:rPr>
          <w:bCs/>
          <w:sz w:val="28"/>
          <w:szCs w:val="28"/>
        </w:rPr>
        <w:t>Рисунок 2. Баланс устойчивости гибридных организаций</w:t>
      </w:r>
    </w:p>
    <w:p w:rsidR="00257659" w:rsidRPr="001012CF" w:rsidRDefault="00257659" w:rsidP="00257659">
      <w:pPr>
        <w:jc w:val="both"/>
        <w:rPr>
          <w:sz w:val="28"/>
          <w:szCs w:val="28"/>
        </w:rPr>
      </w:pPr>
    </w:p>
    <w:p w:rsidR="00257659" w:rsidRPr="00611C3B" w:rsidRDefault="00257659" w:rsidP="00257659">
      <w:pPr>
        <w:jc w:val="center"/>
        <w:rPr>
          <w:b/>
          <w:sz w:val="28"/>
          <w:szCs w:val="28"/>
        </w:rPr>
      </w:pPr>
      <w:r w:rsidRPr="00611C3B">
        <w:rPr>
          <w:b/>
          <w:sz w:val="28"/>
          <w:szCs w:val="28"/>
        </w:rPr>
        <w:t>Классификация социальных предприятий</w:t>
      </w:r>
    </w:p>
    <w:p w:rsidR="00257659" w:rsidRDefault="00257659" w:rsidP="00257659">
      <w:pPr>
        <w:jc w:val="both"/>
        <w:rPr>
          <w:sz w:val="28"/>
          <w:szCs w:val="28"/>
        </w:rPr>
      </w:pPr>
      <w:r>
        <w:rPr>
          <w:sz w:val="28"/>
          <w:szCs w:val="28"/>
        </w:rPr>
        <w:tab/>
      </w:r>
      <w:r w:rsidRPr="00476AFA">
        <w:rPr>
          <w:b/>
          <w:i/>
          <w:sz w:val="28"/>
          <w:szCs w:val="28"/>
        </w:rPr>
        <w:t>1. По типу собственности</w:t>
      </w:r>
      <w:r>
        <w:rPr>
          <w:b/>
          <w:i/>
          <w:sz w:val="28"/>
          <w:szCs w:val="28"/>
        </w:rPr>
        <w:t>:</w:t>
      </w:r>
      <w:r>
        <w:rPr>
          <w:sz w:val="28"/>
          <w:szCs w:val="28"/>
        </w:rPr>
        <w:t xml:space="preserve"> </w:t>
      </w:r>
      <w:r w:rsidRPr="005C0C2F">
        <w:rPr>
          <w:sz w:val="28"/>
          <w:szCs w:val="28"/>
        </w:rPr>
        <w:t>общественн</w:t>
      </w:r>
      <w:r>
        <w:rPr>
          <w:sz w:val="28"/>
          <w:szCs w:val="28"/>
        </w:rPr>
        <w:t>ые,</w:t>
      </w:r>
      <w:r w:rsidRPr="005C0C2F">
        <w:rPr>
          <w:sz w:val="28"/>
          <w:szCs w:val="28"/>
        </w:rPr>
        <w:t xml:space="preserve"> частн</w:t>
      </w:r>
      <w:r>
        <w:rPr>
          <w:sz w:val="28"/>
          <w:szCs w:val="28"/>
        </w:rPr>
        <w:t>ые</w:t>
      </w:r>
      <w:r w:rsidRPr="005C0C2F">
        <w:rPr>
          <w:sz w:val="28"/>
          <w:szCs w:val="28"/>
        </w:rPr>
        <w:t>, кооперативн</w:t>
      </w:r>
      <w:r>
        <w:rPr>
          <w:sz w:val="28"/>
          <w:szCs w:val="28"/>
        </w:rPr>
        <w:t>ые.</w:t>
      </w:r>
    </w:p>
    <w:p w:rsidR="00257659" w:rsidRDefault="00257659" w:rsidP="00257659">
      <w:pPr>
        <w:jc w:val="both"/>
        <w:rPr>
          <w:sz w:val="28"/>
          <w:szCs w:val="28"/>
        </w:rPr>
      </w:pPr>
      <w:r>
        <w:rPr>
          <w:sz w:val="23"/>
          <w:szCs w:val="23"/>
        </w:rPr>
        <w:tab/>
      </w:r>
      <w:r w:rsidRPr="00DE3370">
        <w:rPr>
          <w:sz w:val="28"/>
          <w:szCs w:val="28"/>
        </w:rPr>
        <w:t xml:space="preserve">Общественная собственность сближает социальные предприятия с традиционным НКО. Общественный характер структуры собственности означает, что управляющий совет определяет стратегию и осуществляет финансовый надзор. </w:t>
      </w:r>
    </w:p>
    <w:p w:rsidR="00257659" w:rsidRPr="00DE3370" w:rsidRDefault="00257659" w:rsidP="00257659">
      <w:pPr>
        <w:jc w:val="both"/>
        <w:rPr>
          <w:sz w:val="28"/>
          <w:szCs w:val="28"/>
        </w:rPr>
      </w:pPr>
    </w:p>
    <w:p w:rsidR="00257659" w:rsidRPr="00476AFA" w:rsidRDefault="00257659" w:rsidP="00257659">
      <w:pPr>
        <w:jc w:val="both"/>
        <w:rPr>
          <w:i/>
          <w:sz w:val="28"/>
          <w:szCs w:val="28"/>
        </w:rPr>
      </w:pPr>
      <w:r w:rsidRPr="00DE3370">
        <w:rPr>
          <w:sz w:val="28"/>
          <w:szCs w:val="28"/>
        </w:rPr>
        <w:tab/>
      </w:r>
      <w:r w:rsidRPr="00476AFA">
        <w:rPr>
          <w:i/>
          <w:sz w:val="28"/>
          <w:szCs w:val="28"/>
        </w:rPr>
        <w:t>Преимущества частной собственности на социальное предприятие:</w:t>
      </w:r>
    </w:p>
    <w:p w:rsidR="00257659" w:rsidRPr="00DE3370" w:rsidRDefault="00257659" w:rsidP="00257659">
      <w:pPr>
        <w:jc w:val="both"/>
        <w:rPr>
          <w:sz w:val="28"/>
          <w:szCs w:val="28"/>
        </w:rPr>
      </w:pPr>
      <w:r w:rsidRPr="00DE3370">
        <w:rPr>
          <w:sz w:val="28"/>
          <w:szCs w:val="28"/>
        </w:rPr>
        <w:tab/>
      </w:r>
      <w:r w:rsidRPr="009721FE">
        <w:rPr>
          <w:sz w:val="28"/>
          <w:szCs w:val="28"/>
        </w:rPr>
        <w:t>–</w:t>
      </w:r>
      <w:r w:rsidRPr="00DE3370">
        <w:rPr>
          <w:sz w:val="28"/>
          <w:szCs w:val="28"/>
        </w:rPr>
        <w:t xml:space="preserve"> возможность справедливого финансирования;</w:t>
      </w:r>
    </w:p>
    <w:p w:rsidR="00257659" w:rsidRPr="00DE3370" w:rsidRDefault="00257659" w:rsidP="00257659">
      <w:pPr>
        <w:jc w:val="both"/>
        <w:rPr>
          <w:sz w:val="28"/>
          <w:szCs w:val="28"/>
        </w:rPr>
      </w:pPr>
      <w:r w:rsidRPr="00DE3370">
        <w:rPr>
          <w:sz w:val="28"/>
          <w:szCs w:val="28"/>
        </w:rPr>
        <w:tab/>
      </w:r>
      <w:r w:rsidRPr="009721FE">
        <w:rPr>
          <w:sz w:val="28"/>
          <w:szCs w:val="28"/>
        </w:rPr>
        <w:t>–</w:t>
      </w:r>
      <w:r w:rsidRPr="00DE3370">
        <w:rPr>
          <w:sz w:val="28"/>
          <w:szCs w:val="28"/>
        </w:rPr>
        <w:t xml:space="preserve"> прозрачность собственности на активы, их оценки;</w:t>
      </w:r>
    </w:p>
    <w:p w:rsidR="00257659" w:rsidRPr="00DE3370" w:rsidRDefault="00257659" w:rsidP="00257659">
      <w:pPr>
        <w:jc w:val="both"/>
        <w:rPr>
          <w:sz w:val="28"/>
          <w:szCs w:val="28"/>
        </w:rPr>
      </w:pPr>
      <w:r w:rsidRPr="00DE3370">
        <w:rPr>
          <w:sz w:val="28"/>
          <w:szCs w:val="28"/>
        </w:rPr>
        <w:tab/>
      </w:r>
      <w:r w:rsidRPr="009721FE">
        <w:rPr>
          <w:sz w:val="28"/>
          <w:szCs w:val="28"/>
        </w:rPr>
        <w:t>–</w:t>
      </w:r>
      <w:r w:rsidRPr="00DE3370">
        <w:rPr>
          <w:sz w:val="28"/>
          <w:szCs w:val="28"/>
        </w:rPr>
        <w:t xml:space="preserve"> свобода продажи. </w:t>
      </w:r>
    </w:p>
    <w:p w:rsidR="00257659" w:rsidRPr="00476AFA" w:rsidRDefault="00257659" w:rsidP="00257659">
      <w:pPr>
        <w:jc w:val="both"/>
        <w:rPr>
          <w:i/>
          <w:sz w:val="28"/>
          <w:szCs w:val="28"/>
        </w:rPr>
      </w:pPr>
      <w:r w:rsidRPr="00DE3370">
        <w:rPr>
          <w:sz w:val="28"/>
          <w:szCs w:val="28"/>
        </w:rPr>
        <w:tab/>
      </w:r>
      <w:r w:rsidRPr="00476AFA">
        <w:rPr>
          <w:i/>
          <w:sz w:val="28"/>
          <w:szCs w:val="28"/>
        </w:rPr>
        <w:t>Недостатки частной собственности на социальное предприятие:</w:t>
      </w:r>
    </w:p>
    <w:p w:rsidR="00257659" w:rsidRPr="00DE3370" w:rsidRDefault="00257659" w:rsidP="00257659">
      <w:pPr>
        <w:jc w:val="both"/>
        <w:rPr>
          <w:sz w:val="28"/>
          <w:szCs w:val="28"/>
        </w:rPr>
      </w:pPr>
      <w:r w:rsidRPr="00DE3370">
        <w:rPr>
          <w:sz w:val="28"/>
          <w:szCs w:val="28"/>
        </w:rPr>
        <w:tab/>
      </w:r>
      <w:r w:rsidRPr="009721FE">
        <w:rPr>
          <w:sz w:val="28"/>
          <w:szCs w:val="28"/>
        </w:rPr>
        <w:t>–</w:t>
      </w:r>
      <w:r w:rsidRPr="00DE3370">
        <w:rPr>
          <w:sz w:val="28"/>
          <w:szCs w:val="28"/>
        </w:rPr>
        <w:t xml:space="preserve"> возможен конфликт между мотиваций на создание прибыли и социальной миссией;</w:t>
      </w:r>
    </w:p>
    <w:p w:rsidR="00257659" w:rsidRPr="00DE3370" w:rsidRDefault="00257659" w:rsidP="00257659">
      <w:pPr>
        <w:jc w:val="both"/>
        <w:rPr>
          <w:sz w:val="28"/>
          <w:szCs w:val="28"/>
        </w:rPr>
      </w:pPr>
      <w:r w:rsidRPr="00DE3370">
        <w:rPr>
          <w:sz w:val="28"/>
          <w:szCs w:val="28"/>
        </w:rPr>
        <w:tab/>
      </w:r>
      <w:r w:rsidRPr="009721FE">
        <w:rPr>
          <w:sz w:val="28"/>
          <w:szCs w:val="28"/>
        </w:rPr>
        <w:t>–</w:t>
      </w:r>
      <w:r w:rsidRPr="00DE3370">
        <w:rPr>
          <w:sz w:val="28"/>
          <w:szCs w:val="28"/>
        </w:rPr>
        <w:t xml:space="preserve"> жесткая финансовая зависимость и налоговые обязательства, что требует от него большей производительности, нежели удовлетворения социальных нужд.</w:t>
      </w:r>
    </w:p>
    <w:p w:rsidR="00257659" w:rsidRPr="00476AFA" w:rsidRDefault="00257659" w:rsidP="00257659">
      <w:pPr>
        <w:pStyle w:val="Default"/>
        <w:ind w:firstLine="720"/>
        <w:jc w:val="both"/>
        <w:rPr>
          <w:b/>
          <w:i/>
          <w:sz w:val="28"/>
          <w:szCs w:val="28"/>
        </w:rPr>
      </w:pPr>
      <w:r w:rsidRPr="00476AFA">
        <w:rPr>
          <w:b/>
          <w:i/>
          <w:sz w:val="28"/>
          <w:szCs w:val="28"/>
        </w:rPr>
        <w:t>2. По степени интеграции социальной программы и бизнес</w:t>
      </w:r>
      <w:r>
        <w:rPr>
          <w:b/>
          <w:i/>
          <w:sz w:val="28"/>
          <w:szCs w:val="28"/>
        </w:rPr>
        <w:t>-</w:t>
      </w:r>
      <w:r w:rsidRPr="00476AFA">
        <w:rPr>
          <w:b/>
          <w:i/>
          <w:sz w:val="28"/>
          <w:szCs w:val="28"/>
        </w:rPr>
        <w:t xml:space="preserve"> активности.  </w:t>
      </w:r>
    </w:p>
    <w:p w:rsidR="00257659" w:rsidRDefault="00257659" w:rsidP="00257659">
      <w:pPr>
        <w:pStyle w:val="Default"/>
        <w:ind w:firstLine="720"/>
        <w:jc w:val="both"/>
        <w:rPr>
          <w:sz w:val="28"/>
          <w:szCs w:val="28"/>
        </w:rPr>
      </w:pPr>
      <w:r w:rsidRPr="00476AFA">
        <w:rPr>
          <w:sz w:val="28"/>
          <w:szCs w:val="28"/>
        </w:rPr>
        <w:t xml:space="preserve">– </w:t>
      </w:r>
      <w:r w:rsidRPr="00611C3B">
        <w:rPr>
          <w:b/>
          <w:i/>
          <w:sz w:val="28"/>
          <w:szCs w:val="28"/>
        </w:rPr>
        <w:t>«встроенные»</w:t>
      </w:r>
      <w:r w:rsidRPr="00476AFA">
        <w:rPr>
          <w:sz w:val="28"/>
          <w:szCs w:val="28"/>
        </w:rPr>
        <w:t xml:space="preserve"> – </w:t>
      </w:r>
      <w:r w:rsidRPr="00611C3B">
        <w:rPr>
          <w:i/>
          <w:sz w:val="28"/>
          <w:szCs w:val="28"/>
        </w:rPr>
        <w:t xml:space="preserve">это социальные предприятия, в которых бизнес-деятельность организована непосредственно для реализации социальной программы. </w:t>
      </w:r>
      <w:r w:rsidRPr="00CF2150">
        <w:rPr>
          <w:sz w:val="28"/>
          <w:szCs w:val="28"/>
        </w:rPr>
        <w:t>При этом целевые социальные группы (клиенты</w:t>
      </w:r>
      <w:r>
        <w:rPr>
          <w:sz w:val="28"/>
          <w:szCs w:val="28"/>
        </w:rPr>
        <w:t>,</w:t>
      </w:r>
      <w:r w:rsidRPr="00611C3B">
        <w:rPr>
          <w:sz w:val="28"/>
          <w:szCs w:val="28"/>
        </w:rPr>
        <w:t xml:space="preserve"> </w:t>
      </w:r>
      <w:r w:rsidRPr="00CF2150">
        <w:rPr>
          <w:sz w:val="28"/>
          <w:szCs w:val="28"/>
        </w:rPr>
        <w:t>потребител</w:t>
      </w:r>
      <w:r>
        <w:rPr>
          <w:sz w:val="28"/>
          <w:szCs w:val="28"/>
        </w:rPr>
        <w:t>и</w:t>
      </w:r>
      <w:r w:rsidRPr="00CF2150">
        <w:rPr>
          <w:sz w:val="28"/>
          <w:szCs w:val="28"/>
        </w:rPr>
        <w:t>, работник</w:t>
      </w:r>
      <w:r>
        <w:rPr>
          <w:sz w:val="28"/>
          <w:szCs w:val="28"/>
        </w:rPr>
        <w:t>и</w:t>
      </w:r>
      <w:r w:rsidRPr="00CF2150">
        <w:rPr>
          <w:sz w:val="28"/>
          <w:szCs w:val="28"/>
        </w:rPr>
        <w:t>) интегрированы в модель как получатели социальных услуг</w:t>
      </w:r>
      <w:r>
        <w:rPr>
          <w:sz w:val="28"/>
          <w:szCs w:val="28"/>
        </w:rPr>
        <w:t>.</w:t>
      </w:r>
    </w:p>
    <w:p w:rsidR="00257659" w:rsidRPr="00CF2150" w:rsidRDefault="00257659" w:rsidP="00257659">
      <w:pPr>
        <w:pStyle w:val="Default"/>
        <w:ind w:firstLine="720"/>
        <w:jc w:val="both"/>
        <w:rPr>
          <w:sz w:val="28"/>
          <w:szCs w:val="28"/>
        </w:rPr>
      </w:pPr>
      <w:r w:rsidRPr="00CF2150">
        <w:rPr>
          <w:sz w:val="28"/>
          <w:szCs w:val="28"/>
        </w:rPr>
        <w:t>Этот тип интеграции рождает наибольшее разнообразие моделей социальный предприятий</w:t>
      </w:r>
      <w:r>
        <w:rPr>
          <w:sz w:val="28"/>
          <w:szCs w:val="28"/>
        </w:rPr>
        <w:t>, в том числе</w:t>
      </w:r>
      <w:r w:rsidRPr="00CF2150">
        <w:rPr>
          <w:sz w:val="28"/>
          <w:szCs w:val="28"/>
        </w:rPr>
        <w:t>:</w:t>
      </w:r>
    </w:p>
    <w:p w:rsidR="00257659" w:rsidRPr="00CF2150" w:rsidRDefault="00257659" w:rsidP="00257659">
      <w:pPr>
        <w:pStyle w:val="Default"/>
        <w:ind w:firstLine="720"/>
        <w:jc w:val="both"/>
        <w:rPr>
          <w:sz w:val="28"/>
          <w:szCs w:val="28"/>
        </w:rPr>
      </w:pPr>
      <w:r w:rsidRPr="00CF2150">
        <w:rPr>
          <w:sz w:val="28"/>
          <w:szCs w:val="28"/>
        </w:rPr>
        <w:t>- модель предпринимательской поддержки;</w:t>
      </w:r>
    </w:p>
    <w:p w:rsidR="00257659" w:rsidRPr="00CF2150" w:rsidRDefault="00257659" w:rsidP="00257659">
      <w:pPr>
        <w:pStyle w:val="Default"/>
        <w:ind w:firstLine="720"/>
        <w:jc w:val="both"/>
        <w:rPr>
          <w:sz w:val="28"/>
          <w:szCs w:val="28"/>
        </w:rPr>
      </w:pPr>
      <w:r w:rsidRPr="00CF2150">
        <w:rPr>
          <w:sz w:val="28"/>
          <w:szCs w:val="28"/>
        </w:rPr>
        <w:t>- модель рыночного посредничества (содействия включению в рынок);</w:t>
      </w:r>
    </w:p>
    <w:p w:rsidR="00257659" w:rsidRPr="00CF2150" w:rsidRDefault="00257659" w:rsidP="00257659">
      <w:pPr>
        <w:pStyle w:val="Default"/>
        <w:ind w:firstLine="720"/>
        <w:jc w:val="both"/>
        <w:rPr>
          <w:sz w:val="28"/>
          <w:szCs w:val="28"/>
        </w:rPr>
      </w:pPr>
      <w:r w:rsidRPr="00CF2150">
        <w:rPr>
          <w:sz w:val="28"/>
          <w:szCs w:val="28"/>
        </w:rPr>
        <w:t>- модель занятости;</w:t>
      </w:r>
    </w:p>
    <w:p w:rsidR="00257659" w:rsidRPr="00CF2150" w:rsidRDefault="00257659" w:rsidP="00257659">
      <w:pPr>
        <w:pStyle w:val="Default"/>
        <w:ind w:firstLine="720"/>
        <w:jc w:val="both"/>
        <w:rPr>
          <w:sz w:val="28"/>
          <w:szCs w:val="28"/>
        </w:rPr>
      </w:pPr>
      <w:r w:rsidRPr="00CF2150">
        <w:rPr>
          <w:sz w:val="28"/>
          <w:szCs w:val="28"/>
        </w:rPr>
        <w:t>- модель платы за услуги;</w:t>
      </w:r>
    </w:p>
    <w:p w:rsidR="00257659" w:rsidRPr="00CF2150" w:rsidRDefault="00257659" w:rsidP="00257659">
      <w:pPr>
        <w:pStyle w:val="Default"/>
        <w:ind w:firstLine="720"/>
        <w:jc w:val="both"/>
        <w:rPr>
          <w:sz w:val="28"/>
          <w:szCs w:val="28"/>
        </w:rPr>
      </w:pPr>
      <w:r w:rsidRPr="00CF2150">
        <w:rPr>
          <w:sz w:val="28"/>
          <w:szCs w:val="28"/>
        </w:rPr>
        <w:t>- модель рынка для низкодоходных клиентов;</w:t>
      </w:r>
    </w:p>
    <w:p w:rsidR="00257659" w:rsidRPr="00CF2150" w:rsidRDefault="00257659" w:rsidP="00257659">
      <w:pPr>
        <w:pStyle w:val="Default"/>
        <w:ind w:firstLine="720"/>
        <w:jc w:val="both"/>
        <w:rPr>
          <w:sz w:val="28"/>
          <w:szCs w:val="28"/>
        </w:rPr>
      </w:pPr>
      <w:r w:rsidRPr="00CF2150">
        <w:rPr>
          <w:sz w:val="28"/>
          <w:szCs w:val="28"/>
        </w:rPr>
        <w:t>- кооперативная модель;</w:t>
      </w:r>
    </w:p>
    <w:p w:rsidR="00257659" w:rsidRPr="00CF2150" w:rsidRDefault="00257659" w:rsidP="00257659">
      <w:pPr>
        <w:pStyle w:val="Default"/>
        <w:ind w:firstLine="720"/>
        <w:jc w:val="both"/>
        <w:rPr>
          <w:sz w:val="28"/>
          <w:szCs w:val="28"/>
        </w:rPr>
      </w:pPr>
      <w:r w:rsidRPr="00CF2150">
        <w:rPr>
          <w:sz w:val="28"/>
          <w:szCs w:val="28"/>
        </w:rPr>
        <w:t>- модель рыночного сцепления.</w:t>
      </w:r>
    </w:p>
    <w:p w:rsidR="00257659" w:rsidRPr="00CF2150" w:rsidRDefault="00257659" w:rsidP="00257659">
      <w:pPr>
        <w:pStyle w:val="Default"/>
        <w:ind w:firstLine="720"/>
        <w:jc w:val="both"/>
        <w:rPr>
          <w:sz w:val="28"/>
          <w:szCs w:val="28"/>
        </w:rPr>
      </w:pPr>
    </w:p>
    <w:p w:rsidR="00257659" w:rsidRPr="00D64881" w:rsidRDefault="00257659" w:rsidP="00257659">
      <w:pPr>
        <w:pStyle w:val="Default"/>
        <w:ind w:firstLine="720"/>
        <w:jc w:val="both"/>
        <w:rPr>
          <w:sz w:val="28"/>
          <w:szCs w:val="28"/>
        </w:rPr>
      </w:pPr>
      <w:r w:rsidRPr="00476AFA">
        <w:rPr>
          <w:sz w:val="28"/>
          <w:szCs w:val="28"/>
        </w:rPr>
        <w:t xml:space="preserve">– </w:t>
      </w:r>
      <w:r w:rsidRPr="00611C3B">
        <w:rPr>
          <w:b/>
          <w:i/>
          <w:sz w:val="28"/>
          <w:szCs w:val="28"/>
        </w:rPr>
        <w:t>интегрированные</w:t>
      </w:r>
      <w:r w:rsidRPr="00611C3B">
        <w:rPr>
          <w:b/>
          <w:sz w:val="28"/>
          <w:szCs w:val="28"/>
        </w:rPr>
        <w:t>,</w:t>
      </w:r>
      <w:r w:rsidRPr="00476AFA">
        <w:rPr>
          <w:sz w:val="28"/>
          <w:szCs w:val="28"/>
        </w:rPr>
        <w:t xml:space="preserve"> </w:t>
      </w:r>
      <w:r w:rsidRPr="00611C3B">
        <w:rPr>
          <w:i/>
          <w:sz w:val="28"/>
          <w:szCs w:val="28"/>
        </w:rPr>
        <w:t xml:space="preserve">когда бизнес-деятельность лишь частично покрывает </w:t>
      </w:r>
      <w:r>
        <w:rPr>
          <w:i/>
          <w:sz w:val="28"/>
          <w:szCs w:val="28"/>
        </w:rPr>
        <w:t xml:space="preserve">социальную </w:t>
      </w:r>
      <w:r w:rsidRPr="00611C3B">
        <w:rPr>
          <w:i/>
          <w:sz w:val="28"/>
          <w:szCs w:val="28"/>
        </w:rPr>
        <w:t xml:space="preserve">деятельность в рамках их социальной программы и организуется как механизм финансовой поддержки социальной программы. </w:t>
      </w:r>
      <w:r w:rsidRPr="00D64881">
        <w:rPr>
          <w:sz w:val="28"/>
          <w:szCs w:val="28"/>
        </w:rPr>
        <w:lastRenderedPageBreak/>
        <w:t>Это может происходить через</w:t>
      </w:r>
      <w:r>
        <w:rPr>
          <w:sz w:val="28"/>
          <w:szCs w:val="28"/>
        </w:rPr>
        <w:t xml:space="preserve"> </w:t>
      </w:r>
      <w:r w:rsidRPr="00D64881">
        <w:rPr>
          <w:sz w:val="28"/>
          <w:szCs w:val="28"/>
        </w:rPr>
        <w:t xml:space="preserve">коммерциализацию услуг </w:t>
      </w:r>
      <w:r>
        <w:rPr>
          <w:sz w:val="28"/>
          <w:szCs w:val="28"/>
        </w:rPr>
        <w:t>организации</w:t>
      </w:r>
      <w:r w:rsidRPr="00D64881">
        <w:rPr>
          <w:sz w:val="28"/>
          <w:szCs w:val="28"/>
        </w:rPr>
        <w:t>, которые продвигаются на широкий рынок, либо через предложение дополнительных (платных) услуг сложившемуся кругу клиентов.</w:t>
      </w:r>
    </w:p>
    <w:p w:rsidR="00257659" w:rsidRPr="00D64881" w:rsidRDefault="00257659" w:rsidP="00257659">
      <w:pPr>
        <w:jc w:val="both"/>
        <w:rPr>
          <w:sz w:val="28"/>
          <w:szCs w:val="28"/>
        </w:rPr>
      </w:pPr>
      <w:r>
        <w:rPr>
          <w:sz w:val="28"/>
          <w:szCs w:val="28"/>
        </w:rPr>
        <w:tab/>
      </w:r>
      <w:r w:rsidRPr="00476AFA">
        <w:rPr>
          <w:sz w:val="28"/>
          <w:szCs w:val="28"/>
        </w:rPr>
        <w:t xml:space="preserve">– </w:t>
      </w:r>
      <w:r w:rsidRPr="00611C3B">
        <w:rPr>
          <w:b/>
          <w:i/>
          <w:sz w:val="28"/>
          <w:szCs w:val="28"/>
        </w:rPr>
        <w:t>экстернализированные</w:t>
      </w:r>
      <w:r w:rsidRPr="00611C3B">
        <w:rPr>
          <w:b/>
          <w:sz w:val="28"/>
          <w:szCs w:val="28"/>
        </w:rPr>
        <w:t>,</w:t>
      </w:r>
      <w:r w:rsidRPr="00476AFA">
        <w:rPr>
          <w:sz w:val="28"/>
          <w:szCs w:val="28"/>
        </w:rPr>
        <w:t xml:space="preserve"> когда бизнес</w:t>
      </w:r>
      <w:r>
        <w:rPr>
          <w:sz w:val="28"/>
          <w:szCs w:val="28"/>
        </w:rPr>
        <w:t>-</w:t>
      </w:r>
      <w:r w:rsidRPr="00476AFA">
        <w:rPr>
          <w:sz w:val="28"/>
          <w:szCs w:val="28"/>
        </w:rPr>
        <w:t>деятельность не связана с социальными программами и миссией организации.</w:t>
      </w:r>
      <w:r w:rsidRPr="00D64881">
        <w:t xml:space="preserve"> </w:t>
      </w:r>
      <w:r w:rsidRPr="00D64881">
        <w:rPr>
          <w:sz w:val="28"/>
          <w:szCs w:val="28"/>
        </w:rPr>
        <w:t xml:space="preserve">В </w:t>
      </w:r>
      <w:r>
        <w:rPr>
          <w:sz w:val="28"/>
          <w:szCs w:val="28"/>
        </w:rPr>
        <w:t xml:space="preserve">этом </w:t>
      </w:r>
      <w:r w:rsidRPr="00D64881">
        <w:rPr>
          <w:sz w:val="28"/>
          <w:szCs w:val="28"/>
        </w:rPr>
        <w:t>случае деятельность социального предприятия отделена от деятельности НКО, хотя осуществляет финансовую поддержку социальных ее программ.</w:t>
      </w:r>
    </w:p>
    <w:p w:rsidR="00257659" w:rsidRPr="00B019C7" w:rsidRDefault="00257659" w:rsidP="00257659">
      <w:pPr>
        <w:jc w:val="both"/>
        <w:rPr>
          <w:sz w:val="28"/>
          <w:szCs w:val="28"/>
        </w:rPr>
      </w:pPr>
    </w:p>
    <w:p w:rsidR="00257659" w:rsidRPr="00360B31" w:rsidRDefault="00257659" w:rsidP="00257659">
      <w:pPr>
        <w:jc w:val="center"/>
        <w:rPr>
          <w:b/>
          <w:i/>
          <w:sz w:val="28"/>
          <w:szCs w:val="28"/>
        </w:rPr>
      </w:pPr>
      <w:r w:rsidRPr="00360B31">
        <w:rPr>
          <w:b/>
          <w:i/>
          <w:sz w:val="28"/>
          <w:szCs w:val="28"/>
        </w:rPr>
        <w:t>Характеристика применяемых социальными предприятиями бизнес-моделей</w:t>
      </w:r>
    </w:p>
    <w:p w:rsidR="00257659" w:rsidRPr="00147A8E" w:rsidRDefault="00257659" w:rsidP="00257659">
      <w:pPr>
        <w:jc w:val="center"/>
        <w:rPr>
          <w:i/>
          <w:sz w:val="28"/>
          <w:szCs w:val="28"/>
        </w:rPr>
      </w:pPr>
    </w:p>
    <w:p w:rsidR="00257659" w:rsidRDefault="00257659" w:rsidP="00257659">
      <w:pPr>
        <w:jc w:val="both"/>
        <w:rPr>
          <w:sz w:val="28"/>
          <w:szCs w:val="28"/>
        </w:rPr>
      </w:pPr>
      <w:r>
        <w:rPr>
          <w:sz w:val="28"/>
          <w:szCs w:val="28"/>
        </w:rPr>
        <w:tab/>
      </w:r>
      <w:r w:rsidRPr="00147A8E">
        <w:rPr>
          <w:b/>
          <w:i/>
          <w:sz w:val="28"/>
          <w:szCs w:val="28"/>
        </w:rPr>
        <w:t>Бизнес-модель</w:t>
      </w:r>
      <w:r w:rsidRPr="00D21684">
        <w:rPr>
          <w:sz w:val="28"/>
          <w:szCs w:val="28"/>
        </w:rPr>
        <w:t xml:space="preserve"> – </w:t>
      </w:r>
      <w:r w:rsidRPr="00147A8E">
        <w:rPr>
          <w:i/>
          <w:sz w:val="28"/>
          <w:szCs w:val="28"/>
        </w:rPr>
        <w:t xml:space="preserve">это концепция бизнеса, положенная в основу </w:t>
      </w:r>
      <w:r>
        <w:rPr>
          <w:i/>
          <w:sz w:val="28"/>
          <w:szCs w:val="28"/>
        </w:rPr>
        <w:t xml:space="preserve">деятельности компании. </w:t>
      </w:r>
      <w:r w:rsidRPr="00147A8E">
        <w:rPr>
          <w:sz w:val="28"/>
          <w:szCs w:val="28"/>
        </w:rPr>
        <w:t>Иначе называют архитектурой бизнеса.</w:t>
      </w:r>
      <w:r>
        <w:rPr>
          <w:i/>
          <w:sz w:val="28"/>
          <w:szCs w:val="28"/>
        </w:rPr>
        <w:t xml:space="preserve"> </w:t>
      </w:r>
      <w:r w:rsidRPr="00D21684">
        <w:rPr>
          <w:sz w:val="28"/>
          <w:szCs w:val="28"/>
        </w:rPr>
        <w:t xml:space="preserve"> Она включает 4 основные компонента: (1) ключевая стратегия, (2) стратегические ресурсы, (3) </w:t>
      </w:r>
      <w:r>
        <w:rPr>
          <w:sz w:val="28"/>
          <w:szCs w:val="28"/>
        </w:rPr>
        <w:t>потребительский интерфейс</w:t>
      </w:r>
      <w:r w:rsidRPr="00D21684">
        <w:rPr>
          <w:sz w:val="28"/>
          <w:szCs w:val="28"/>
        </w:rPr>
        <w:t xml:space="preserve"> (4) ценностная сеть (сеть социальной поддержки на основе общих ценностей)</w:t>
      </w:r>
      <w:r>
        <w:rPr>
          <w:sz w:val="28"/>
          <w:szCs w:val="28"/>
        </w:rPr>
        <w:t>.</w:t>
      </w:r>
    </w:p>
    <w:p w:rsidR="00257659" w:rsidRDefault="00257659" w:rsidP="00257659">
      <w:pPr>
        <w:jc w:val="both"/>
        <w:rPr>
          <w:sz w:val="28"/>
          <w:szCs w:val="28"/>
        </w:rPr>
      </w:pPr>
    </w:p>
    <w:p w:rsidR="00257659" w:rsidRDefault="00257659" w:rsidP="00257659">
      <w:pPr>
        <w:jc w:val="both"/>
        <w:rPr>
          <w:b/>
          <w:bCs/>
          <w:sz w:val="23"/>
          <w:szCs w:val="23"/>
        </w:rPr>
      </w:pPr>
      <w:r>
        <w:rPr>
          <w:b/>
          <w:bCs/>
          <w:sz w:val="23"/>
          <w:szCs w:val="23"/>
        </w:rPr>
        <w:tab/>
      </w:r>
      <w:r>
        <w:rPr>
          <w:b/>
          <w:bCs/>
          <w:sz w:val="23"/>
          <w:szCs w:val="23"/>
        </w:rPr>
        <w:tab/>
      </w:r>
      <w:r>
        <w:rPr>
          <w:b/>
          <w:bCs/>
          <w:sz w:val="23"/>
          <w:szCs w:val="23"/>
        </w:rPr>
        <w:tab/>
      </w:r>
      <w:r>
        <w:rPr>
          <w:b/>
          <w:bCs/>
          <w:sz w:val="23"/>
          <w:szCs w:val="23"/>
        </w:rPr>
        <w:tab/>
      </w:r>
      <w:r>
        <w:rPr>
          <w:b/>
          <w:bCs/>
          <w:sz w:val="23"/>
          <w:szCs w:val="23"/>
        </w:rPr>
        <w:tab/>
      </w:r>
      <w:r>
        <w:rPr>
          <w:b/>
          <w:bCs/>
          <w:sz w:val="23"/>
          <w:szCs w:val="23"/>
        </w:rPr>
        <w:tab/>
      </w:r>
      <w:r>
        <w:rPr>
          <w:b/>
          <w:bCs/>
          <w:sz w:val="23"/>
          <w:szCs w:val="23"/>
        </w:rPr>
        <w:tab/>
      </w:r>
      <w:r>
        <w:rPr>
          <w:b/>
          <w:bCs/>
          <w:sz w:val="23"/>
          <w:szCs w:val="23"/>
        </w:rPr>
        <w:tab/>
      </w:r>
      <w:r>
        <w:rPr>
          <w:b/>
          <w:bCs/>
          <w:sz w:val="23"/>
          <w:szCs w:val="23"/>
        </w:rPr>
        <w:tab/>
      </w:r>
      <w:r>
        <w:rPr>
          <w:b/>
          <w:bCs/>
          <w:sz w:val="23"/>
          <w:szCs w:val="23"/>
        </w:rPr>
        <w:tab/>
      </w:r>
      <w:r>
        <w:rPr>
          <w:b/>
          <w:bCs/>
          <w:sz w:val="23"/>
          <w:szCs w:val="23"/>
        </w:rPr>
        <w:tab/>
        <w:t xml:space="preserve">Таблица  </w:t>
      </w:r>
    </w:p>
    <w:p w:rsidR="00257659" w:rsidRDefault="00257659" w:rsidP="00257659">
      <w:pPr>
        <w:jc w:val="center"/>
        <w:rPr>
          <w:sz w:val="28"/>
          <w:szCs w:val="28"/>
        </w:rPr>
      </w:pPr>
      <w:r>
        <w:rPr>
          <w:b/>
          <w:bCs/>
          <w:sz w:val="23"/>
          <w:szCs w:val="23"/>
        </w:rPr>
        <w:t>Обзор компонентов бизнес-моделей социального предпринимательства</w:t>
      </w:r>
    </w:p>
    <w:p w:rsidR="00257659" w:rsidRDefault="00257659" w:rsidP="00257659">
      <w:pPr>
        <w:jc w:val="both"/>
        <w:rPr>
          <w:sz w:val="28"/>
          <w:szCs w:val="28"/>
        </w:rPr>
      </w:pPr>
    </w:p>
    <w:tbl>
      <w:tblPr>
        <w:tblW w:w="8866" w:type="dxa"/>
        <w:tblInd w:w="180" w:type="dxa"/>
        <w:tblBorders>
          <w:top w:val="nil"/>
          <w:left w:val="nil"/>
          <w:bottom w:val="nil"/>
          <w:right w:val="nil"/>
        </w:tblBorders>
        <w:tblLayout w:type="fixed"/>
        <w:tblLook w:val="0000" w:firstRow="0" w:lastRow="0" w:firstColumn="0" w:lastColumn="0" w:noHBand="0" w:noVBand="0"/>
      </w:tblPr>
      <w:tblGrid>
        <w:gridCol w:w="2088"/>
        <w:gridCol w:w="2160"/>
        <w:gridCol w:w="2520"/>
        <w:gridCol w:w="2098"/>
      </w:tblGrid>
      <w:tr w:rsidR="00257659" w:rsidTr="00650FF9">
        <w:tblPrEx>
          <w:tblCellMar>
            <w:top w:w="0" w:type="dxa"/>
            <w:bottom w:w="0" w:type="dxa"/>
          </w:tblCellMar>
        </w:tblPrEx>
        <w:trPr>
          <w:trHeight w:val="159"/>
        </w:trPr>
        <w:tc>
          <w:tcPr>
            <w:tcW w:w="2088" w:type="dxa"/>
            <w:tcBorders>
              <w:top w:val="single" w:sz="8" w:space="0" w:color="000000"/>
              <w:left w:val="single" w:sz="8" w:space="0" w:color="000000"/>
              <w:bottom w:val="single" w:sz="8" w:space="0" w:color="000000"/>
              <w:right w:val="single" w:sz="8" w:space="0" w:color="000000"/>
            </w:tcBorders>
            <w:shd w:val="clear" w:color="auto" w:fill="FFFF99"/>
          </w:tcPr>
          <w:p w:rsidR="00257659" w:rsidRDefault="00257659" w:rsidP="00650FF9">
            <w:pPr>
              <w:pStyle w:val="Default"/>
              <w:jc w:val="both"/>
              <w:rPr>
                <w:sz w:val="23"/>
                <w:szCs w:val="23"/>
              </w:rPr>
            </w:pPr>
          </w:p>
        </w:tc>
        <w:tc>
          <w:tcPr>
            <w:tcW w:w="2160" w:type="dxa"/>
            <w:tcBorders>
              <w:top w:val="single" w:sz="8" w:space="0" w:color="000000"/>
              <w:left w:val="single" w:sz="8" w:space="0" w:color="000000"/>
              <w:bottom w:val="single" w:sz="8" w:space="0" w:color="000000"/>
              <w:right w:val="single" w:sz="8" w:space="0" w:color="000000"/>
            </w:tcBorders>
            <w:shd w:val="clear" w:color="auto" w:fill="FFFF99"/>
          </w:tcPr>
          <w:p w:rsidR="00257659" w:rsidRDefault="00257659" w:rsidP="00650FF9">
            <w:pPr>
              <w:pStyle w:val="Default"/>
              <w:jc w:val="center"/>
              <w:rPr>
                <w:sz w:val="23"/>
                <w:szCs w:val="23"/>
              </w:rPr>
            </w:pPr>
            <w:r>
              <w:rPr>
                <w:b/>
                <w:bCs/>
                <w:sz w:val="23"/>
                <w:szCs w:val="23"/>
              </w:rPr>
              <w:t>Банк Грамин</w:t>
            </w:r>
          </w:p>
        </w:tc>
        <w:tc>
          <w:tcPr>
            <w:tcW w:w="2520" w:type="dxa"/>
            <w:tcBorders>
              <w:top w:val="single" w:sz="8" w:space="0" w:color="000000"/>
              <w:left w:val="single" w:sz="8" w:space="0" w:color="000000"/>
              <w:bottom w:val="single" w:sz="8" w:space="0" w:color="000000"/>
              <w:right w:val="single" w:sz="8" w:space="0" w:color="000000"/>
            </w:tcBorders>
            <w:shd w:val="clear" w:color="auto" w:fill="FFFF99"/>
          </w:tcPr>
          <w:p w:rsidR="00257659" w:rsidRDefault="00257659" w:rsidP="00650FF9">
            <w:pPr>
              <w:pStyle w:val="Default"/>
              <w:jc w:val="center"/>
              <w:rPr>
                <w:sz w:val="23"/>
                <w:szCs w:val="23"/>
              </w:rPr>
            </w:pPr>
            <w:r>
              <w:rPr>
                <w:b/>
                <w:bCs/>
                <w:sz w:val="23"/>
                <w:szCs w:val="23"/>
              </w:rPr>
              <w:t>Секем</w:t>
            </w:r>
          </w:p>
        </w:tc>
        <w:tc>
          <w:tcPr>
            <w:tcW w:w="2098" w:type="dxa"/>
            <w:tcBorders>
              <w:top w:val="single" w:sz="8" w:space="0" w:color="000000"/>
              <w:left w:val="single" w:sz="8" w:space="0" w:color="000000"/>
              <w:bottom w:val="single" w:sz="8" w:space="0" w:color="000000"/>
              <w:right w:val="single" w:sz="8" w:space="0" w:color="000000"/>
            </w:tcBorders>
            <w:shd w:val="clear" w:color="auto" w:fill="FFFF99"/>
          </w:tcPr>
          <w:p w:rsidR="00257659" w:rsidRDefault="00257659" w:rsidP="00650FF9">
            <w:pPr>
              <w:pStyle w:val="Default"/>
              <w:jc w:val="center"/>
              <w:rPr>
                <w:sz w:val="23"/>
                <w:szCs w:val="23"/>
              </w:rPr>
            </w:pPr>
            <w:r>
              <w:rPr>
                <w:b/>
                <w:bCs/>
                <w:sz w:val="23"/>
                <w:szCs w:val="23"/>
              </w:rPr>
              <w:t>МКК</w:t>
            </w:r>
          </w:p>
        </w:tc>
      </w:tr>
      <w:tr w:rsidR="00257659" w:rsidTr="00650FF9">
        <w:tblPrEx>
          <w:tblCellMar>
            <w:top w:w="0" w:type="dxa"/>
            <w:bottom w:w="0" w:type="dxa"/>
          </w:tblCellMar>
        </w:tblPrEx>
        <w:trPr>
          <w:trHeight w:val="480"/>
        </w:trPr>
        <w:tc>
          <w:tcPr>
            <w:tcW w:w="2088" w:type="dxa"/>
            <w:tcBorders>
              <w:top w:val="single" w:sz="8" w:space="0" w:color="000000"/>
              <w:left w:val="single" w:sz="8" w:space="0" w:color="000000"/>
              <w:bottom w:val="single" w:sz="8" w:space="0" w:color="000000"/>
              <w:right w:val="single" w:sz="8" w:space="0" w:color="000000"/>
            </w:tcBorders>
          </w:tcPr>
          <w:p w:rsidR="00257659" w:rsidRDefault="00257659" w:rsidP="00650FF9">
            <w:pPr>
              <w:pStyle w:val="Default"/>
              <w:jc w:val="both"/>
              <w:rPr>
                <w:sz w:val="28"/>
                <w:szCs w:val="28"/>
              </w:rPr>
            </w:pPr>
            <w:r>
              <w:rPr>
                <w:b/>
                <w:bCs/>
                <w:sz w:val="28"/>
                <w:szCs w:val="28"/>
              </w:rPr>
              <w:t xml:space="preserve">Ценностная сеть </w:t>
            </w:r>
          </w:p>
          <w:p w:rsidR="00257659" w:rsidRDefault="00257659" w:rsidP="00650FF9">
            <w:pPr>
              <w:pStyle w:val="Default"/>
              <w:rPr>
                <w:sz w:val="20"/>
                <w:szCs w:val="20"/>
              </w:rPr>
            </w:pPr>
            <w:r>
              <w:rPr>
                <w:sz w:val="20"/>
                <w:szCs w:val="20"/>
              </w:rPr>
              <w:t xml:space="preserve">Контролируемые позиции или зоны </w:t>
            </w:r>
          </w:p>
        </w:tc>
        <w:tc>
          <w:tcPr>
            <w:tcW w:w="2160" w:type="dxa"/>
            <w:tcBorders>
              <w:top w:val="single" w:sz="8" w:space="0" w:color="000000"/>
              <w:left w:val="single" w:sz="8" w:space="0" w:color="000000"/>
              <w:bottom w:val="single" w:sz="8" w:space="0" w:color="000000"/>
              <w:right w:val="single" w:sz="8" w:space="0" w:color="000000"/>
            </w:tcBorders>
          </w:tcPr>
          <w:p w:rsidR="00257659" w:rsidRDefault="00257659" w:rsidP="00650FF9">
            <w:pPr>
              <w:pStyle w:val="Default"/>
              <w:rPr>
                <w:sz w:val="20"/>
                <w:szCs w:val="20"/>
              </w:rPr>
            </w:pPr>
            <w:r>
              <w:rPr>
                <w:sz w:val="20"/>
                <w:szCs w:val="20"/>
              </w:rPr>
              <w:t>- Производство сопутствующих товаров через «Семейство Грамин», которое включает диверсифицирован-ную группу компаний (от телекоммуникации и электричества до трикотажных изде-лий)</w:t>
            </w:r>
          </w:p>
        </w:tc>
        <w:tc>
          <w:tcPr>
            <w:tcW w:w="2520" w:type="dxa"/>
            <w:tcBorders>
              <w:top w:val="single" w:sz="8" w:space="0" w:color="000000"/>
              <w:left w:val="single" w:sz="8" w:space="0" w:color="000000"/>
              <w:bottom w:val="single" w:sz="8" w:space="0" w:color="000000"/>
              <w:right w:val="single" w:sz="8" w:space="0" w:color="000000"/>
            </w:tcBorders>
          </w:tcPr>
          <w:p w:rsidR="00257659" w:rsidRDefault="00257659" w:rsidP="00650FF9">
            <w:pPr>
              <w:pStyle w:val="Default"/>
              <w:rPr>
                <w:sz w:val="20"/>
                <w:szCs w:val="20"/>
              </w:rPr>
            </w:pPr>
            <w:r>
              <w:rPr>
                <w:sz w:val="20"/>
                <w:szCs w:val="20"/>
              </w:rPr>
              <w:t xml:space="preserve">- Влияние на обеспечение источниками посредством контроля со стороны консультативной структуры </w:t>
            </w:r>
          </w:p>
          <w:p w:rsidR="00257659" w:rsidRDefault="00257659" w:rsidP="00650FF9">
            <w:pPr>
              <w:pStyle w:val="Default"/>
              <w:rPr>
                <w:sz w:val="20"/>
                <w:szCs w:val="20"/>
              </w:rPr>
            </w:pPr>
            <w:r>
              <w:rPr>
                <w:sz w:val="20"/>
                <w:szCs w:val="20"/>
              </w:rPr>
              <w:t xml:space="preserve">(EBDA) </w:t>
            </w:r>
          </w:p>
          <w:p w:rsidR="00257659" w:rsidRDefault="00257659" w:rsidP="00650FF9">
            <w:pPr>
              <w:pStyle w:val="Default"/>
              <w:rPr>
                <w:sz w:val="20"/>
                <w:szCs w:val="20"/>
              </w:rPr>
            </w:pPr>
            <w:r>
              <w:rPr>
                <w:sz w:val="20"/>
                <w:szCs w:val="20"/>
              </w:rPr>
              <w:t xml:space="preserve">- Производство </w:t>
            </w:r>
          </w:p>
          <w:p w:rsidR="00257659" w:rsidRDefault="00257659" w:rsidP="00650FF9">
            <w:pPr>
              <w:pStyle w:val="Default"/>
              <w:rPr>
                <w:sz w:val="20"/>
                <w:szCs w:val="20"/>
              </w:rPr>
            </w:pPr>
            <w:r>
              <w:rPr>
                <w:sz w:val="20"/>
                <w:szCs w:val="20"/>
              </w:rPr>
              <w:t xml:space="preserve">- Распространение </w:t>
            </w:r>
          </w:p>
          <w:p w:rsidR="00257659" w:rsidRDefault="00257659" w:rsidP="00650FF9">
            <w:pPr>
              <w:pStyle w:val="Default"/>
              <w:rPr>
                <w:sz w:val="20"/>
                <w:szCs w:val="20"/>
              </w:rPr>
            </w:pPr>
            <w:r>
              <w:rPr>
                <w:sz w:val="20"/>
                <w:szCs w:val="20"/>
              </w:rPr>
              <w:t xml:space="preserve">- Исследования и развитие (R&amp;D) </w:t>
            </w:r>
          </w:p>
        </w:tc>
        <w:tc>
          <w:tcPr>
            <w:tcW w:w="2098" w:type="dxa"/>
            <w:tcBorders>
              <w:top w:val="single" w:sz="8" w:space="0" w:color="000000"/>
              <w:left w:val="single" w:sz="8" w:space="0" w:color="000000"/>
              <w:bottom w:val="single" w:sz="8" w:space="0" w:color="000000"/>
              <w:right w:val="single" w:sz="8" w:space="0" w:color="000000"/>
            </w:tcBorders>
          </w:tcPr>
          <w:p w:rsidR="00257659" w:rsidRDefault="00257659" w:rsidP="00650FF9">
            <w:pPr>
              <w:pStyle w:val="Default"/>
              <w:rPr>
                <w:sz w:val="20"/>
                <w:szCs w:val="20"/>
              </w:rPr>
            </w:pPr>
            <w:r>
              <w:rPr>
                <w:sz w:val="20"/>
                <w:szCs w:val="20"/>
              </w:rPr>
              <w:t xml:space="preserve">- Финансы </w:t>
            </w:r>
          </w:p>
          <w:p w:rsidR="00257659" w:rsidRDefault="00257659" w:rsidP="00650FF9">
            <w:pPr>
              <w:pStyle w:val="Default"/>
              <w:rPr>
                <w:sz w:val="20"/>
                <w:szCs w:val="20"/>
              </w:rPr>
            </w:pPr>
            <w:r>
              <w:rPr>
                <w:sz w:val="20"/>
                <w:szCs w:val="20"/>
              </w:rPr>
              <w:t xml:space="preserve">- Социальная защита </w:t>
            </w:r>
          </w:p>
          <w:p w:rsidR="00257659" w:rsidRDefault="00257659" w:rsidP="00650FF9">
            <w:pPr>
              <w:pStyle w:val="Default"/>
              <w:rPr>
                <w:sz w:val="20"/>
                <w:szCs w:val="20"/>
              </w:rPr>
            </w:pPr>
            <w:r>
              <w:rPr>
                <w:sz w:val="20"/>
                <w:szCs w:val="20"/>
              </w:rPr>
              <w:t>- Обеспечение источниками</w:t>
            </w:r>
          </w:p>
          <w:p w:rsidR="00257659" w:rsidRDefault="00257659" w:rsidP="00650FF9">
            <w:pPr>
              <w:pStyle w:val="Default"/>
              <w:rPr>
                <w:sz w:val="20"/>
                <w:szCs w:val="20"/>
              </w:rPr>
            </w:pPr>
            <w:r>
              <w:rPr>
                <w:sz w:val="20"/>
                <w:szCs w:val="20"/>
              </w:rPr>
              <w:t>- Обучение и развитие персонала</w:t>
            </w:r>
          </w:p>
          <w:p w:rsidR="00257659" w:rsidRDefault="00257659" w:rsidP="00650FF9">
            <w:pPr>
              <w:pStyle w:val="Default"/>
              <w:rPr>
                <w:sz w:val="20"/>
                <w:szCs w:val="20"/>
              </w:rPr>
            </w:pPr>
            <w:r>
              <w:rPr>
                <w:sz w:val="20"/>
                <w:szCs w:val="20"/>
              </w:rPr>
              <w:t xml:space="preserve">- Зависимость от продукта, охват внутри технологи-ческой цепочки </w:t>
            </w:r>
          </w:p>
        </w:tc>
      </w:tr>
      <w:tr w:rsidR="00257659" w:rsidTr="00650FF9">
        <w:tblPrEx>
          <w:tblCellMar>
            <w:top w:w="0" w:type="dxa"/>
            <w:bottom w:w="0" w:type="dxa"/>
          </w:tblCellMar>
        </w:tblPrEx>
        <w:trPr>
          <w:trHeight w:val="480"/>
        </w:trPr>
        <w:tc>
          <w:tcPr>
            <w:tcW w:w="2088" w:type="dxa"/>
            <w:tcBorders>
              <w:top w:val="single" w:sz="8" w:space="0" w:color="000000"/>
              <w:left w:val="single" w:sz="8" w:space="0" w:color="000000"/>
              <w:bottom w:val="single" w:sz="8" w:space="0" w:color="000000"/>
              <w:right w:val="single" w:sz="8" w:space="0" w:color="000000"/>
            </w:tcBorders>
          </w:tcPr>
          <w:p w:rsidR="00257659" w:rsidRPr="00F65325" w:rsidRDefault="00257659" w:rsidP="00650FF9">
            <w:pPr>
              <w:pStyle w:val="Default"/>
              <w:rPr>
                <w:b/>
                <w:bCs/>
                <w:sz w:val="28"/>
                <w:szCs w:val="28"/>
              </w:rPr>
            </w:pPr>
            <w:r>
              <w:rPr>
                <w:b/>
                <w:bCs/>
                <w:sz w:val="28"/>
                <w:szCs w:val="28"/>
              </w:rPr>
              <w:t xml:space="preserve">Стратегичес-кие ресурсы </w:t>
            </w:r>
          </w:p>
          <w:p w:rsidR="00257659" w:rsidRPr="00F65325" w:rsidRDefault="00257659" w:rsidP="00650FF9">
            <w:pPr>
              <w:pStyle w:val="Default"/>
              <w:rPr>
                <w:bCs/>
                <w:sz w:val="20"/>
                <w:szCs w:val="20"/>
              </w:rPr>
            </w:pPr>
            <w:r w:rsidRPr="00F65325">
              <w:rPr>
                <w:bCs/>
                <w:sz w:val="20"/>
                <w:szCs w:val="20"/>
              </w:rPr>
              <w:t xml:space="preserve">Потребности в стратегических ресурсах включены в бизнес модель </w:t>
            </w:r>
          </w:p>
        </w:tc>
        <w:tc>
          <w:tcPr>
            <w:tcW w:w="2160" w:type="dxa"/>
            <w:tcBorders>
              <w:top w:val="single" w:sz="8" w:space="0" w:color="000000"/>
              <w:left w:val="single" w:sz="8" w:space="0" w:color="000000"/>
              <w:bottom w:val="single" w:sz="8" w:space="0" w:color="000000"/>
              <w:right w:val="single" w:sz="8" w:space="0" w:color="000000"/>
            </w:tcBorders>
          </w:tcPr>
          <w:p w:rsidR="00257659" w:rsidRDefault="00257659" w:rsidP="00650FF9">
            <w:pPr>
              <w:pStyle w:val="Default"/>
              <w:rPr>
                <w:sz w:val="20"/>
                <w:szCs w:val="20"/>
              </w:rPr>
            </w:pPr>
            <w:r>
              <w:rPr>
                <w:sz w:val="20"/>
                <w:szCs w:val="20"/>
              </w:rPr>
              <w:t xml:space="preserve">- Инвестирование </w:t>
            </w:r>
          </w:p>
          <w:p w:rsidR="00257659" w:rsidRDefault="00257659" w:rsidP="00650FF9">
            <w:pPr>
              <w:pStyle w:val="Default"/>
              <w:rPr>
                <w:sz w:val="20"/>
                <w:szCs w:val="20"/>
              </w:rPr>
            </w:pPr>
            <w:r>
              <w:rPr>
                <w:sz w:val="20"/>
                <w:szCs w:val="20"/>
              </w:rPr>
              <w:t xml:space="preserve">- Человеческие ресурсы </w:t>
            </w:r>
          </w:p>
          <w:p w:rsidR="00257659" w:rsidRDefault="00257659" w:rsidP="00650FF9">
            <w:pPr>
              <w:pStyle w:val="Default"/>
              <w:rPr>
                <w:sz w:val="20"/>
                <w:szCs w:val="20"/>
              </w:rPr>
            </w:pPr>
            <w:r>
              <w:rPr>
                <w:sz w:val="20"/>
                <w:szCs w:val="20"/>
              </w:rPr>
              <w:t xml:space="preserve">- Риск менеджмент </w:t>
            </w:r>
          </w:p>
        </w:tc>
        <w:tc>
          <w:tcPr>
            <w:tcW w:w="2520" w:type="dxa"/>
            <w:tcBorders>
              <w:top w:val="single" w:sz="8" w:space="0" w:color="000000"/>
              <w:left w:val="single" w:sz="8" w:space="0" w:color="000000"/>
              <w:bottom w:val="single" w:sz="8" w:space="0" w:color="000000"/>
              <w:right w:val="single" w:sz="8" w:space="0" w:color="000000"/>
            </w:tcBorders>
          </w:tcPr>
          <w:p w:rsidR="00257659" w:rsidRDefault="00257659" w:rsidP="00650FF9">
            <w:pPr>
              <w:pStyle w:val="Default"/>
              <w:rPr>
                <w:sz w:val="20"/>
                <w:szCs w:val="20"/>
              </w:rPr>
            </w:pPr>
            <w:r>
              <w:rPr>
                <w:sz w:val="20"/>
                <w:szCs w:val="20"/>
              </w:rPr>
              <w:t xml:space="preserve">- Сырье, т.е. выращенные натуральным способом продукты и травы </w:t>
            </w:r>
          </w:p>
        </w:tc>
        <w:tc>
          <w:tcPr>
            <w:tcW w:w="2098" w:type="dxa"/>
            <w:tcBorders>
              <w:top w:val="single" w:sz="8" w:space="0" w:color="000000"/>
              <w:left w:val="single" w:sz="8" w:space="0" w:color="000000"/>
              <w:bottom w:val="single" w:sz="8" w:space="0" w:color="000000"/>
              <w:right w:val="single" w:sz="8" w:space="0" w:color="000000"/>
            </w:tcBorders>
          </w:tcPr>
          <w:p w:rsidR="00257659" w:rsidRDefault="00257659" w:rsidP="00650FF9">
            <w:pPr>
              <w:pStyle w:val="Default"/>
              <w:rPr>
                <w:sz w:val="20"/>
                <w:szCs w:val="20"/>
              </w:rPr>
            </w:pPr>
            <w:r>
              <w:rPr>
                <w:sz w:val="20"/>
                <w:szCs w:val="20"/>
              </w:rPr>
              <w:t xml:space="preserve">- Инвестирование </w:t>
            </w:r>
          </w:p>
          <w:p w:rsidR="00257659" w:rsidRDefault="00257659" w:rsidP="00650FF9">
            <w:pPr>
              <w:pStyle w:val="Default"/>
              <w:rPr>
                <w:sz w:val="20"/>
                <w:szCs w:val="20"/>
              </w:rPr>
            </w:pPr>
            <w:r>
              <w:rPr>
                <w:sz w:val="20"/>
                <w:szCs w:val="20"/>
              </w:rPr>
              <w:t>-Высококвалифи-цированные работ-ники</w:t>
            </w:r>
          </w:p>
          <w:p w:rsidR="00257659" w:rsidRDefault="00257659" w:rsidP="00650FF9">
            <w:pPr>
              <w:pStyle w:val="Default"/>
              <w:rPr>
                <w:sz w:val="20"/>
                <w:szCs w:val="20"/>
              </w:rPr>
            </w:pPr>
            <w:r>
              <w:rPr>
                <w:sz w:val="20"/>
                <w:szCs w:val="20"/>
              </w:rPr>
              <w:t xml:space="preserve">- R&amp;D </w:t>
            </w:r>
          </w:p>
          <w:p w:rsidR="00257659" w:rsidRDefault="00257659" w:rsidP="00650FF9">
            <w:pPr>
              <w:pStyle w:val="Default"/>
              <w:rPr>
                <w:sz w:val="20"/>
                <w:szCs w:val="20"/>
              </w:rPr>
            </w:pPr>
          </w:p>
        </w:tc>
      </w:tr>
      <w:tr w:rsidR="00257659" w:rsidTr="00650FF9">
        <w:tblPrEx>
          <w:tblCellMar>
            <w:top w:w="0" w:type="dxa"/>
            <w:bottom w:w="0" w:type="dxa"/>
          </w:tblCellMar>
        </w:tblPrEx>
        <w:trPr>
          <w:trHeight w:val="480"/>
        </w:trPr>
        <w:tc>
          <w:tcPr>
            <w:tcW w:w="2088" w:type="dxa"/>
            <w:tcBorders>
              <w:top w:val="single" w:sz="8" w:space="0" w:color="000000"/>
              <w:left w:val="single" w:sz="8" w:space="0" w:color="000000"/>
              <w:bottom w:val="single" w:sz="8" w:space="0" w:color="000000"/>
              <w:right w:val="single" w:sz="8" w:space="0" w:color="000000"/>
            </w:tcBorders>
          </w:tcPr>
          <w:p w:rsidR="00257659" w:rsidRPr="00F65325" w:rsidRDefault="00257659" w:rsidP="00650FF9">
            <w:pPr>
              <w:pStyle w:val="Default"/>
              <w:rPr>
                <w:b/>
                <w:bCs/>
                <w:sz w:val="28"/>
                <w:szCs w:val="28"/>
              </w:rPr>
            </w:pPr>
            <w:r>
              <w:rPr>
                <w:b/>
                <w:bCs/>
                <w:sz w:val="28"/>
                <w:szCs w:val="28"/>
              </w:rPr>
              <w:t xml:space="preserve">Потребитель-ский интер-фейс </w:t>
            </w:r>
          </w:p>
          <w:p w:rsidR="00257659" w:rsidRPr="00F65325" w:rsidRDefault="00257659" w:rsidP="00650FF9">
            <w:pPr>
              <w:pStyle w:val="Default"/>
              <w:rPr>
                <w:bCs/>
                <w:sz w:val="20"/>
                <w:szCs w:val="20"/>
              </w:rPr>
            </w:pPr>
            <w:r w:rsidRPr="00F65325">
              <w:rPr>
                <w:bCs/>
                <w:sz w:val="20"/>
                <w:szCs w:val="20"/>
              </w:rPr>
              <w:t xml:space="preserve">Интеграция целевых групп </w:t>
            </w:r>
          </w:p>
        </w:tc>
        <w:tc>
          <w:tcPr>
            <w:tcW w:w="2160" w:type="dxa"/>
            <w:tcBorders>
              <w:top w:val="single" w:sz="8" w:space="0" w:color="000000"/>
              <w:left w:val="single" w:sz="8" w:space="0" w:color="000000"/>
              <w:bottom w:val="single" w:sz="8" w:space="0" w:color="000000"/>
              <w:right w:val="single" w:sz="8" w:space="0" w:color="000000"/>
            </w:tcBorders>
          </w:tcPr>
          <w:p w:rsidR="00257659" w:rsidRDefault="00257659" w:rsidP="00650FF9">
            <w:pPr>
              <w:pStyle w:val="Default"/>
              <w:rPr>
                <w:sz w:val="20"/>
                <w:szCs w:val="20"/>
              </w:rPr>
            </w:pPr>
            <w:r>
              <w:rPr>
                <w:sz w:val="20"/>
                <w:szCs w:val="20"/>
              </w:rPr>
              <w:t xml:space="preserve">- Заемщики также являются собственни-ками БГ </w:t>
            </w:r>
          </w:p>
          <w:p w:rsidR="00257659" w:rsidRDefault="00257659" w:rsidP="00650FF9">
            <w:pPr>
              <w:pStyle w:val="Default"/>
              <w:rPr>
                <w:sz w:val="20"/>
                <w:szCs w:val="20"/>
              </w:rPr>
            </w:pPr>
            <w:r>
              <w:rPr>
                <w:sz w:val="20"/>
                <w:szCs w:val="20"/>
              </w:rPr>
              <w:t xml:space="preserve">- Заемщики превра-щаются в предпринимателей в рамках ценностной сети </w:t>
            </w:r>
          </w:p>
        </w:tc>
        <w:tc>
          <w:tcPr>
            <w:tcW w:w="2520" w:type="dxa"/>
            <w:tcBorders>
              <w:top w:val="single" w:sz="8" w:space="0" w:color="000000"/>
              <w:left w:val="single" w:sz="8" w:space="0" w:color="000000"/>
              <w:bottom w:val="single" w:sz="8" w:space="0" w:color="000000"/>
              <w:right w:val="single" w:sz="8" w:space="0" w:color="000000"/>
            </w:tcBorders>
          </w:tcPr>
          <w:p w:rsidR="00257659" w:rsidRDefault="00257659" w:rsidP="00650FF9">
            <w:pPr>
              <w:pStyle w:val="Default"/>
              <w:rPr>
                <w:sz w:val="20"/>
                <w:szCs w:val="20"/>
              </w:rPr>
            </w:pPr>
            <w:r>
              <w:rPr>
                <w:sz w:val="20"/>
                <w:szCs w:val="20"/>
              </w:rPr>
              <w:t xml:space="preserve">- Фермерская сеть </w:t>
            </w:r>
          </w:p>
          <w:p w:rsidR="00257659" w:rsidRDefault="00257659" w:rsidP="00650FF9">
            <w:pPr>
              <w:pStyle w:val="Default"/>
              <w:rPr>
                <w:sz w:val="20"/>
                <w:szCs w:val="20"/>
              </w:rPr>
            </w:pPr>
            <w:r>
              <w:rPr>
                <w:sz w:val="20"/>
                <w:szCs w:val="20"/>
              </w:rPr>
              <w:t xml:space="preserve">- Создание сообщества с «идеальными» условиями жизни, так называемая «материнская ферма» </w:t>
            </w:r>
          </w:p>
        </w:tc>
        <w:tc>
          <w:tcPr>
            <w:tcW w:w="2098" w:type="dxa"/>
            <w:tcBorders>
              <w:top w:val="single" w:sz="8" w:space="0" w:color="000000"/>
              <w:left w:val="single" w:sz="8" w:space="0" w:color="000000"/>
              <w:bottom w:val="single" w:sz="8" w:space="0" w:color="000000"/>
              <w:right w:val="single" w:sz="8" w:space="0" w:color="000000"/>
            </w:tcBorders>
          </w:tcPr>
          <w:p w:rsidR="00257659" w:rsidRDefault="00257659" w:rsidP="00650FF9">
            <w:pPr>
              <w:pStyle w:val="Default"/>
              <w:rPr>
                <w:sz w:val="20"/>
                <w:szCs w:val="20"/>
              </w:rPr>
            </w:pPr>
            <w:r>
              <w:rPr>
                <w:sz w:val="20"/>
                <w:szCs w:val="20"/>
              </w:rPr>
              <w:t xml:space="preserve">- Большая доля работников является также собственником </w:t>
            </w:r>
          </w:p>
          <w:p w:rsidR="00257659" w:rsidRDefault="00257659" w:rsidP="00650FF9">
            <w:pPr>
              <w:pStyle w:val="Default"/>
            </w:pPr>
            <w:r>
              <w:rPr>
                <w:sz w:val="20"/>
                <w:szCs w:val="20"/>
              </w:rPr>
              <w:t xml:space="preserve">- Прочные деловые связи (поставщики – Клиенты) внутри группы </w:t>
            </w:r>
          </w:p>
          <w:p w:rsidR="00257659" w:rsidRDefault="00257659" w:rsidP="00650FF9">
            <w:pPr>
              <w:pStyle w:val="Default"/>
              <w:rPr>
                <w:sz w:val="20"/>
                <w:szCs w:val="20"/>
              </w:rPr>
            </w:pPr>
          </w:p>
        </w:tc>
      </w:tr>
    </w:tbl>
    <w:p w:rsidR="00257659" w:rsidRDefault="00257659" w:rsidP="00257659">
      <w:pPr>
        <w:pStyle w:val="Default"/>
        <w:jc w:val="center"/>
        <w:rPr>
          <w:b/>
          <w:sz w:val="28"/>
          <w:szCs w:val="28"/>
        </w:rPr>
      </w:pPr>
    </w:p>
    <w:p w:rsidR="00257659" w:rsidRPr="007D6927" w:rsidRDefault="00257659" w:rsidP="00257659">
      <w:pPr>
        <w:pStyle w:val="Default"/>
        <w:jc w:val="center"/>
        <w:rPr>
          <w:b/>
          <w:sz w:val="28"/>
          <w:szCs w:val="28"/>
        </w:rPr>
      </w:pPr>
      <w:r w:rsidRPr="007D6927">
        <w:rPr>
          <w:b/>
          <w:sz w:val="28"/>
          <w:szCs w:val="28"/>
        </w:rPr>
        <w:t>«Мондрагон Корпорасьон Кооператива» (МКК)</w:t>
      </w:r>
    </w:p>
    <w:p w:rsidR="00257659" w:rsidRDefault="00257659" w:rsidP="00257659">
      <w:pPr>
        <w:pStyle w:val="Default"/>
        <w:jc w:val="both"/>
        <w:rPr>
          <w:color w:val="auto"/>
          <w:sz w:val="23"/>
          <w:szCs w:val="23"/>
        </w:rPr>
      </w:pPr>
      <w:r>
        <w:rPr>
          <w:sz w:val="23"/>
          <w:szCs w:val="23"/>
        </w:rPr>
        <w:tab/>
        <w:t xml:space="preserve">Миссия МКК может быть определена как объединение базовых целей бизнеса с использованием демократических методов организационного развития, создания рабочих мест, личного и профессионального развития работников, а также приверженностью развитию сообщества, в котором бизнес функционирует. В феврале </w:t>
      </w:r>
      <w:smartTag w:uri="urn:schemas-microsoft-com:office:smarttags" w:element="metricconverter">
        <w:smartTagPr>
          <w:attr w:name="ProductID" w:val="1941 г"/>
        </w:smartTagPr>
        <w:r>
          <w:rPr>
            <w:sz w:val="23"/>
            <w:szCs w:val="23"/>
          </w:rPr>
          <w:t>1941 г</w:t>
        </w:r>
      </w:smartTag>
      <w:r>
        <w:rPr>
          <w:sz w:val="23"/>
          <w:szCs w:val="23"/>
        </w:rPr>
        <w:t xml:space="preserve">. Хосе Мариа </w:t>
      </w:r>
      <w:r>
        <w:rPr>
          <w:sz w:val="23"/>
          <w:szCs w:val="23"/>
        </w:rPr>
        <w:lastRenderedPageBreak/>
        <w:t xml:space="preserve">Аризмендиаррета приехал в маленький городок Мондрагон в Баскской провинции Испании. В это время экономическая жизнь Мондрагона была сосредоточена вокруг Юньон Керрайерра – крупная литейная и металлургическая компания. Собственность и управление в этой компании были распределены между членами </w:t>
      </w:r>
      <w:r>
        <w:rPr>
          <w:color w:val="auto"/>
          <w:sz w:val="23"/>
          <w:szCs w:val="23"/>
        </w:rPr>
        <w:t xml:space="preserve">семьи и их друзьями, поэтому развитие карьеры ее рядовых работников было практически невозможно. </w:t>
      </w:r>
    </w:p>
    <w:p w:rsidR="00257659" w:rsidRDefault="00257659" w:rsidP="00257659">
      <w:pPr>
        <w:pStyle w:val="Default"/>
        <w:jc w:val="both"/>
        <w:rPr>
          <w:color w:val="auto"/>
          <w:sz w:val="23"/>
          <w:szCs w:val="23"/>
        </w:rPr>
      </w:pPr>
      <w:r>
        <w:rPr>
          <w:color w:val="auto"/>
          <w:sz w:val="23"/>
          <w:szCs w:val="23"/>
        </w:rPr>
        <w:tab/>
        <w:t xml:space="preserve">Первые усилия молодо священник направил на создание возможностей для местной молодежи. Он основал Школу политехнического образования «Эскуэра Политекника Профессиональ». Школа была создана как кооператив, т.е. была собственностью в большей степени членов местной общины, чем государства или церкви. Это стало началом движения, приведшего к образованию множества кооперативов в последующие годы. Вначале 50-х увлеченные этими инициативами, но все еще сдерживаемые ограниченными возможностями экономического развития пять выпускников школы Аризмендиарреты решили организовать собственный бизнес. Увлеченные его видением и ценностями, они создали бизнес кооператив. Преодолев период борьбы с властями, они создали кооператив ULGOR (аббревиатура на основе имен его создателей), который стал началом будущего МКК. Он производил электрические и механические приспособления для дома, и имел настоящий успех. В начале 60-х ULGOR превращался в одну из ста крупнейших промышленных компаний Испании. </w:t>
      </w:r>
    </w:p>
    <w:p w:rsidR="00257659" w:rsidRDefault="00257659" w:rsidP="00257659">
      <w:pPr>
        <w:pStyle w:val="Default"/>
        <w:jc w:val="both"/>
        <w:rPr>
          <w:color w:val="auto"/>
          <w:sz w:val="23"/>
          <w:szCs w:val="23"/>
        </w:rPr>
      </w:pPr>
      <w:r>
        <w:rPr>
          <w:color w:val="auto"/>
          <w:sz w:val="23"/>
          <w:szCs w:val="23"/>
        </w:rPr>
        <w:tab/>
        <w:t xml:space="preserve">Вдохновленные успехом ULGOR’а многие начали создавать подобные кооперативы, которые также «питались» социальной и образовательной мобилизацией Аризмендиарреты. Первое из таких предприятий производило комплектующие для продукции ULGOR’а и этим обеспечили себе успех. В1959 г. был создан кооперативный банк «Каха Лаборал» (Caja Laboral) с тем, чтобы помочь организациям вырастающим в сеть, преодолеть финансовые трудности. Несмотря на то, что кооперативы имели прочные связи друг с другом и разделяли общие ценности, в это время они еще оставались независимыми, а Аризмендиаррета выполнял лишь функции советника. К концу 1960-х общее число кооперативов достигло 41. Бум продолжался до конца 70-х. Последующая экономическая рецессия привела к закрытию части предприятий. В результате группа кооперативов пережила серьезную реорганизацию, которая привела к созданию единого центра координации и принятия решений. </w:t>
      </w:r>
    </w:p>
    <w:p w:rsidR="00257659" w:rsidRDefault="00257659" w:rsidP="00257659">
      <w:pPr>
        <w:pStyle w:val="Default"/>
        <w:jc w:val="both"/>
        <w:rPr>
          <w:color w:val="auto"/>
          <w:sz w:val="23"/>
          <w:szCs w:val="23"/>
        </w:rPr>
      </w:pPr>
      <w:r>
        <w:rPr>
          <w:color w:val="auto"/>
          <w:sz w:val="23"/>
          <w:szCs w:val="23"/>
        </w:rPr>
        <w:tab/>
        <w:t xml:space="preserve">Из кейсов МКК является наиболее чистым примером развития социальной сети на основе общих ценностей. Благодаря созданию Школы политехнического образования кооператив с самого начала был ориентирован на обучение, права и развитие своих рабочих. Вокруг этих идей и началось формирование социальной сети. Первый же возникший на этой основе производственный кооператив продемонстрировал, что может быть другим центром социальной сети, поскольку становится важнейшим потребителем продукции для последующих кооперативов. А поскольку кооперативы нуждались в финансовой поддержке, Аризмендиаррета задумался о проекте банка, который затем стал становым хребтом развития мондрагонской инициативы. </w:t>
      </w:r>
    </w:p>
    <w:p w:rsidR="00257659" w:rsidRDefault="00257659" w:rsidP="00257659">
      <w:pPr>
        <w:pStyle w:val="Default"/>
        <w:jc w:val="both"/>
        <w:rPr>
          <w:color w:val="auto"/>
          <w:sz w:val="23"/>
          <w:szCs w:val="23"/>
        </w:rPr>
      </w:pPr>
      <w:r>
        <w:rPr>
          <w:color w:val="auto"/>
          <w:sz w:val="23"/>
          <w:szCs w:val="23"/>
        </w:rPr>
        <w:tab/>
        <w:t xml:space="preserve">Сегодня МКК по размерам доходов является седьмой по величине бизнес группой Испании. Портфель ее продукции и услуг включает широкий набор товаров – от товаров для дома до деталей оборудования для супермаркетов. Структура компании состоит из трех направлений бизнеса – финансы, производство, распространение. В </w:t>
      </w:r>
      <w:smartTag w:uri="urn:schemas-microsoft-com:office:smarttags" w:element="metricconverter">
        <w:smartTagPr>
          <w:attr w:name="ProductID" w:val="2003 г"/>
        </w:smartTagPr>
        <w:r>
          <w:rPr>
            <w:color w:val="auto"/>
            <w:sz w:val="23"/>
            <w:szCs w:val="23"/>
          </w:rPr>
          <w:t>2003 г</w:t>
        </w:r>
      </w:smartTag>
      <w:r>
        <w:rPr>
          <w:color w:val="auto"/>
          <w:sz w:val="23"/>
          <w:szCs w:val="23"/>
        </w:rPr>
        <w:t xml:space="preserve">. объем продаж промышленной группы составил 4,379 млн. евро, дистрибьюторской группы – 5б275 млн. МКК присутствует на глобальном рынке, располагая 38 производственными фабриками в разных странах мира. Располагая 68260 рабочих мест группа является третьим по величине работодателем в Испании. </w:t>
      </w:r>
    </w:p>
    <w:p w:rsidR="00257659" w:rsidRDefault="00257659" w:rsidP="00257659">
      <w:pPr>
        <w:pStyle w:val="Default"/>
        <w:jc w:val="both"/>
        <w:rPr>
          <w:i/>
          <w:iCs/>
          <w:color w:val="auto"/>
          <w:sz w:val="23"/>
          <w:szCs w:val="23"/>
        </w:rPr>
      </w:pPr>
    </w:p>
    <w:p w:rsidR="00257659" w:rsidRDefault="00257659" w:rsidP="00257659">
      <w:pPr>
        <w:pStyle w:val="Default"/>
        <w:jc w:val="both"/>
        <w:rPr>
          <w:color w:val="auto"/>
          <w:sz w:val="23"/>
          <w:szCs w:val="23"/>
        </w:rPr>
      </w:pPr>
      <w:r>
        <w:rPr>
          <w:i/>
          <w:iCs/>
          <w:color w:val="auto"/>
          <w:sz w:val="23"/>
          <w:szCs w:val="23"/>
        </w:rPr>
        <w:t>Справка</w:t>
      </w:r>
      <w:r>
        <w:rPr>
          <w:color w:val="auto"/>
          <w:sz w:val="23"/>
          <w:szCs w:val="23"/>
        </w:rPr>
        <w:t xml:space="preserve">. </w:t>
      </w:r>
      <w:r>
        <w:rPr>
          <w:b/>
          <w:bCs/>
          <w:color w:val="auto"/>
          <w:sz w:val="23"/>
          <w:szCs w:val="23"/>
        </w:rPr>
        <w:t xml:space="preserve">Испания </w:t>
      </w:r>
    </w:p>
    <w:p w:rsidR="00257659" w:rsidRDefault="00257659" w:rsidP="00257659">
      <w:pPr>
        <w:pStyle w:val="Default"/>
        <w:jc w:val="both"/>
        <w:rPr>
          <w:color w:val="auto"/>
          <w:sz w:val="23"/>
          <w:szCs w:val="23"/>
        </w:rPr>
      </w:pPr>
      <w:r>
        <w:rPr>
          <w:color w:val="auto"/>
          <w:sz w:val="23"/>
          <w:szCs w:val="23"/>
        </w:rPr>
        <w:tab/>
        <w:t xml:space="preserve">МКК возник во времена диктатора Франко. С </w:t>
      </w:r>
      <w:smartTag w:uri="urn:schemas-microsoft-com:office:smarttags" w:element="metricconverter">
        <w:smartTagPr>
          <w:attr w:name="ProductID" w:val="1939 г"/>
        </w:smartTagPr>
        <w:r>
          <w:rPr>
            <w:color w:val="auto"/>
            <w:sz w:val="23"/>
            <w:szCs w:val="23"/>
          </w:rPr>
          <w:t>1939 г</w:t>
        </w:r>
      </w:smartTag>
      <w:r>
        <w:rPr>
          <w:color w:val="auto"/>
          <w:sz w:val="23"/>
          <w:szCs w:val="23"/>
        </w:rPr>
        <w:t xml:space="preserve">. До его смерти в </w:t>
      </w:r>
      <w:smartTag w:uri="urn:schemas-microsoft-com:office:smarttags" w:element="metricconverter">
        <w:smartTagPr>
          <w:attr w:name="ProductID" w:val="1975 г"/>
        </w:smartTagPr>
        <w:r>
          <w:rPr>
            <w:color w:val="auto"/>
            <w:sz w:val="23"/>
            <w:szCs w:val="23"/>
          </w:rPr>
          <w:t>1975 г</w:t>
        </w:r>
      </w:smartTag>
      <w:r>
        <w:rPr>
          <w:color w:val="auto"/>
          <w:sz w:val="23"/>
          <w:szCs w:val="23"/>
        </w:rPr>
        <w:t xml:space="preserve">. в стране жестко контролировалась социальная политическая и экономическая жизнь. До начала 1950-х гг. продлился режим экономической автаркии. К этому времени ВВП на душу населения составлял в Испании 40% от среднего уровня в Европе. После смерти Франко Испания пережила серьезные перемены. Была введена демократия, неуклонно сокращалась инфляция и безработица. Начавшийся в начале 80-х экономический бум создал экономику, уровень ВВП в которой сегодня составляет 80% от уровня четырех лидирующих стран Европы. Усилиям по модернизации и развитию экономики способствовало множество факторов, включая членство </w:t>
      </w:r>
      <w:r>
        <w:rPr>
          <w:color w:val="auto"/>
          <w:sz w:val="23"/>
          <w:szCs w:val="23"/>
        </w:rPr>
        <w:lastRenderedPageBreak/>
        <w:t xml:space="preserve">в ЕС, продолжительное сокращение цен на нефть, развитие туризма, падение обменного курса доллара, мощный приток иностранных инвестиций. </w:t>
      </w:r>
    </w:p>
    <w:p w:rsidR="00257659" w:rsidRDefault="00257659" w:rsidP="00257659">
      <w:pPr>
        <w:pStyle w:val="Default"/>
        <w:jc w:val="both"/>
        <w:rPr>
          <w:color w:val="auto"/>
          <w:sz w:val="23"/>
          <w:szCs w:val="23"/>
        </w:rPr>
      </w:pPr>
      <w:r>
        <w:rPr>
          <w:i/>
          <w:iCs/>
          <w:color w:val="auto"/>
          <w:sz w:val="23"/>
          <w:szCs w:val="23"/>
        </w:rPr>
        <w:tab/>
        <w:t>Справка</w:t>
      </w:r>
      <w:r>
        <w:rPr>
          <w:color w:val="auto"/>
          <w:sz w:val="23"/>
          <w:szCs w:val="23"/>
        </w:rPr>
        <w:t xml:space="preserve">. </w:t>
      </w:r>
      <w:r>
        <w:rPr>
          <w:b/>
          <w:bCs/>
          <w:color w:val="auto"/>
          <w:sz w:val="23"/>
          <w:szCs w:val="23"/>
        </w:rPr>
        <w:t xml:space="preserve">Страна Басков </w:t>
      </w:r>
    </w:p>
    <w:p w:rsidR="00257659" w:rsidRDefault="00257659" w:rsidP="00257659">
      <w:pPr>
        <w:pStyle w:val="Default"/>
        <w:jc w:val="both"/>
        <w:rPr>
          <w:color w:val="auto"/>
          <w:sz w:val="23"/>
          <w:szCs w:val="23"/>
        </w:rPr>
      </w:pPr>
      <w:r>
        <w:rPr>
          <w:color w:val="auto"/>
          <w:sz w:val="23"/>
          <w:szCs w:val="23"/>
        </w:rPr>
        <w:tab/>
        <w:t xml:space="preserve">Баскская территория состоит из трех провинций на Северо-западной границе с Францией. Будучи частью Испании, Баскская область заметно отличается заметной культурой независимостью, поддерживаемой Баскским языком. Исторически Баскские провинции были важным экономическим районом Испании – центром кораблестроения, производства стали и чугуна. Гильдии ремесленников, сформированные на базе этих производств, стали культурной базой последующего кооперативного движения в Стране Басков (Whyte &amp; Whyte, 1991). </w:t>
      </w:r>
    </w:p>
    <w:p w:rsidR="00257659" w:rsidRDefault="00257659" w:rsidP="00257659">
      <w:pPr>
        <w:pStyle w:val="Default"/>
        <w:jc w:val="both"/>
        <w:rPr>
          <w:color w:val="auto"/>
          <w:sz w:val="23"/>
          <w:szCs w:val="23"/>
        </w:rPr>
      </w:pPr>
      <w:r>
        <w:rPr>
          <w:color w:val="auto"/>
          <w:sz w:val="23"/>
          <w:szCs w:val="23"/>
        </w:rPr>
        <w:tab/>
        <w:t xml:space="preserve">За время гражданской войны Баскская провинция особенно пострадала. Безработица была очень высокой и территория вокруг Мондрагона переживала экономический упадок. Сегодня региона Мондрагона находится на верхних позициях в Испании по уровню средних душевых доходов, отличаясь при этом самым низким уровнем экономического неравенства. В </w:t>
      </w:r>
      <w:smartTag w:uri="urn:schemas-microsoft-com:office:smarttags" w:element="metricconverter">
        <w:smartTagPr>
          <w:attr w:name="ProductID" w:val="2001 г"/>
        </w:smartTagPr>
        <w:r>
          <w:rPr>
            <w:color w:val="auto"/>
            <w:sz w:val="23"/>
            <w:szCs w:val="23"/>
          </w:rPr>
          <w:t>2001 г</w:t>
        </w:r>
      </w:smartTag>
      <w:r>
        <w:rPr>
          <w:color w:val="auto"/>
          <w:sz w:val="23"/>
          <w:szCs w:val="23"/>
        </w:rPr>
        <w:t xml:space="preserve">. МКК обеспечивал 3,7% Баскского ВВП, играя значительную роль в экономике региона. </w:t>
      </w:r>
    </w:p>
    <w:p w:rsidR="00257659" w:rsidRDefault="00257659" w:rsidP="00257659">
      <w:pPr>
        <w:pStyle w:val="Default"/>
        <w:jc w:val="center"/>
        <w:rPr>
          <w:color w:val="auto"/>
          <w:sz w:val="23"/>
          <w:szCs w:val="23"/>
        </w:rPr>
      </w:pPr>
      <w:r>
        <w:rPr>
          <w:color w:val="auto"/>
          <w:sz w:val="23"/>
          <w:szCs w:val="23"/>
        </w:rPr>
        <w:t xml:space="preserve">* * * </w:t>
      </w:r>
    </w:p>
    <w:p w:rsidR="00257659" w:rsidRDefault="00257659" w:rsidP="00257659">
      <w:pPr>
        <w:jc w:val="both"/>
        <w:rPr>
          <w:sz w:val="28"/>
          <w:szCs w:val="28"/>
        </w:rPr>
      </w:pPr>
      <w:r>
        <w:rPr>
          <w:sz w:val="23"/>
          <w:szCs w:val="23"/>
        </w:rPr>
        <w:tab/>
        <w:t xml:space="preserve">Все три примера успешного социального предпринимательства существенно отличаются друг от друга по социальной миссии, организационной структуре, а также экономической и социальной среде, в которой они возникли. В то же время между ними есть значительное родство. Во-первых, все они производят </w:t>
      </w:r>
      <w:r>
        <w:rPr>
          <w:i/>
          <w:iCs/>
          <w:sz w:val="23"/>
          <w:szCs w:val="23"/>
        </w:rPr>
        <w:t>социальное благо</w:t>
      </w:r>
      <w:r>
        <w:rPr>
          <w:sz w:val="23"/>
          <w:szCs w:val="23"/>
        </w:rPr>
        <w:t xml:space="preserve">. Для Банка Грамин это – устранение бедности сельских женщин Бангладеш; для Секема – выращиванаие натуральных продуктов без использования химических удобрений, а также поощрение культурной и общественной жизни в Египте; для Кооператива Мондрагон – создание рабочих мест и возможностей экономической развития для людей, которые раньше их не имели. Во-вторых, своим успехом эти организации обязаны </w:t>
      </w:r>
      <w:r>
        <w:rPr>
          <w:i/>
          <w:iCs/>
          <w:sz w:val="23"/>
          <w:szCs w:val="23"/>
        </w:rPr>
        <w:t xml:space="preserve">особому сочетанию </w:t>
      </w:r>
      <w:r>
        <w:rPr>
          <w:sz w:val="23"/>
          <w:szCs w:val="23"/>
        </w:rPr>
        <w:t>социальной и экономической эффективности. В-третьих, Д. Мэйр и О. Шон убеждены, что деятельность всех трех компаний основана на разделении общих ценностей «общины», которые использовались для: (1) создания поддерживающей социальной сети (ценностной сети); (2) приобретения стратегических ресурсов; (3) управления взаимодействием с потребителями («потребительским интерфейсом») (Mair, J., Schoen 2005, p. 9</w:t>
      </w:r>
    </w:p>
    <w:p w:rsidR="00257659" w:rsidRDefault="00257659" w:rsidP="00257659">
      <w:pPr>
        <w:jc w:val="both"/>
        <w:rPr>
          <w:sz w:val="28"/>
          <w:szCs w:val="28"/>
        </w:rPr>
      </w:pPr>
    </w:p>
    <w:p w:rsidR="00257659" w:rsidRDefault="00257659" w:rsidP="00257659">
      <w:pPr>
        <w:jc w:val="center"/>
        <w:rPr>
          <w:b/>
          <w:i/>
          <w:sz w:val="28"/>
          <w:szCs w:val="28"/>
        </w:rPr>
      </w:pPr>
      <w:r w:rsidRPr="00F47941">
        <w:rPr>
          <w:b/>
          <w:i/>
          <w:sz w:val="28"/>
          <w:szCs w:val="28"/>
        </w:rPr>
        <w:t>Организационно-правовые формы социальных предприятий</w:t>
      </w:r>
      <w:r>
        <w:rPr>
          <w:b/>
          <w:i/>
          <w:sz w:val="28"/>
          <w:szCs w:val="28"/>
        </w:rPr>
        <w:t xml:space="preserve"> в мировой практике</w:t>
      </w:r>
    </w:p>
    <w:p w:rsidR="00257659" w:rsidRDefault="00257659" w:rsidP="00257659">
      <w:pPr>
        <w:jc w:val="both"/>
        <w:rPr>
          <w:sz w:val="28"/>
          <w:szCs w:val="28"/>
        </w:rPr>
      </w:pPr>
    </w:p>
    <w:p w:rsidR="00257659" w:rsidRDefault="00257659" w:rsidP="00257659">
      <w:pPr>
        <w:jc w:val="both"/>
        <w:rPr>
          <w:sz w:val="28"/>
          <w:szCs w:val="28"/>
        </w:rPr>
      </w:pPr>
      <w:r>
        <w:rPr>
          <w:sz w:val="28"/>
          <w:szCs w:val="28"/>
        </w:rPr>
        <w:tab/>
        <w:t>1</w:t>
      </w:r>
      <w:r w:rsidRPr="00141687">
        <w:rPr>
          <w:i/>
          <w:sz w:val="28"/>
          <w:szCs w:val="28"/>
        </w:rPr>
        <w:t>. Казенное (госбюджетное) предприятие,</w:t>
      </w:r>
      <w:r>
        <w:rPr>
          <w:sz w:val="28"/>
          <w:szCs w:val="28"/>
        </w:rPr>
        <w:t xml:space="preserve"> которое входит в государственный неприбыльный сектор и финансируется из государственного бюджета.  </w:t>
      </w:r>
    </w:p>
    <w:p w:rsidR="00257659" w:rsidRDefault="00257659" w:rsidP="00257659">
      <w:pPr>
        <w:jc w:val="both"/>
        <w:rPr>
          <w:sz w:val="28"/>
          <w:szCs w:val="28"/>
        </w:rPr>
      </w:pPr>
      <w:r>
        <w:rPr>
          <w:sz w:val="28"/>
          <w:szCs w:val="28"/>
        </w:rPr>
        <w:tab/>
        <w:t xml:space="preserve">2. </w:t>
      </w:r>
      <w:r w:rsidRPr="00141687">
        <w:rPr>
          <w:i/>
          <w:sz w:val="28"/>
          <w:szCs w:val="28"/>
        </w:rPr>
        <w:t>Муниципальное предприятие</w:t>
      </w:r>
      <w:r>
        <w:rPr>
          <w:sz w:val="28"/>
          <w:szCs w:val="28"/>
        </w:rPr>
        <w:t xml:space="preserve">, финансируемое из муниципального бюджета. </w:t>
      </w:r>
    </w:p>
    <w:p w:rsidR="00257659" w:rsidRPr="00141687" w:rsidRDefault="00257659" w:rsidP="00257659">
      <w:pPr>
        <w:jc w:val="both"/>
        <w:rPr>
          <w:sz w:val="28"/>
          <w:szCs w:val="28"/>
        </w:rPr>
      </w:pPr>
      <w:r>
        <w:rPr>
          <w:sz w:val="28"/>
          <w:szCs w:val="28"/>
        </w:rPr>
        <w:tab/>
        <w:t xml:space="preserve">3. </w:t>
      </w:r>
      <w:r w:rsidRPr="00141687">
        <w:rPr>
          <w:i/>
          <w:sz w:val="28"/>
          <w:szCs w:val="28"/>
        </w:rPr>
        <w:t>Социальный кооператив</w:t>
      </w:r>
      <w:r>
        <w:rPr>
          <w:i/>
          <w:sz w:val="28"/>
          <w:szCs w:val="28"/>
        </w:rPr>
        <w:t xml:space="preserve">, </w:t>
      </w:r>
      <w:r w:rsidRPr="00141687">
        <w:rPr>
          <w:sz w:val="28"/>
          <w:szCs w:val="28"/>
        </w:rPr>
        <w:t xml:space="preserve">деятельность которого нацелена на удовлетворение социальных нужд граждан конкретного региона, города, территории. </w:t>
      </w:r>
    </w:p>
    <w:p w:rsidR="00257659" w:rsidRDefault="00257659" w:rsidP="00257659">
      <w:pPr>
        <w:jc w:val="both"/>
        <w:rPr>
          <w:sz w:val="28"/>
          <w:szCs w:val="28"/>
        </w:rPr>
      </w:pPr>
      <w:r>
        <w:rPr>
          <w:sz w:val="28"/>
          <w:szCs w:val="28"/>
        </w:rPr>
        <w:tab/>
        <w:t>4</w:t>
      </w:r>
      <w:r w:rsidRPr="00141687">
        <w:rPr>
          <w:i/>
          <w:sz w:val="28"/>
          <w:szCs w:val="28"/>
        </w:rPr>
        <w:t>. Потребительский кооператив.</w:t>
      </w:r>
      <w:r>
        <w:rPr>
          <w:sz w:val="28"/>
          <w:szCs w:val="28"/>
        </w:rPr>
        <w:t xml:space="preserve"> </w:t>
      </w:r>
    </w:p>
    <w:p w:rsidR="00257659" w:rsidRPr="00141687" w:rsidRDefault="00257659" w:rsidP="00257659">
      <w:pPr>
        <w:jc w:val="both"/>
        <w:rPr>
          <w:i/>
          <w:sz w:val="28"/>
          <w:szCs w:val="28"/>
        </w:rPr>
      </w:pPr>
      <w:r>
        <w:rPr>
          <w:sz w:val="28"/>
          <w:szCs w:val="28"/>
        </w:rPr>
        <w:tab/>
        <w:t xml:space="preserve">5. </w:t>
      </w:r>
      <w:r w:rsidRPr="00141687">
        <w:rPr>
          <w:i/>
          <w:sz w:val="28"/>
          <w:szCs w:val="28"/>
        </w:rPr>
        <w:t xml:space="preserve">Частное неприбыльное предприятие. </w:t>
      </w:r>
    </w:p>
    <w:p w:rsidR="00257659" w:rsidRDefault="00257659" w:rsidP="00257659">
      <w:pPr>
        <w:jc w:val="both"/>
        <w:rPr>
          <w:sz w:val="28"/>
          <w:szCs w:val="28"/>
        </w:rPr>
      </w:pPr>
      <w:r>
        <w:rPr>
          <w:sz w:val="28"/>
          <w:szCs w:val="28"/>
        </w:rPr>
        <w:tab/>
        <w:t xml:space="preserve">6. </w:t>
      </w:r>
      <w:r w:rsidRPr="00141687">
        <w:rPr>
          <w:i/>
          <w:sz w:val="28"/>
          <w:szCs w:val="28"/>
        </w:rPr>
        <w:t>Предприятие самопомощи граждан</w:t>
      </w:r>
      <w:r>
        <w:rPr>
          <w:sz w:val="28"/>
          <w:szCs w:val="28"/>
        </w:rPr>
        <w:t xml:space="preserve">. </w:t>
      </w:r>
    </w:p>
    <w:p w:rsidR="00257659" w:rsidRDefault="00257659" w:rsidP="00257659">
      <w:pPr>
        <w:jc w:val="both"/>
        <w:rPr>
          <w:sz w:val="28"/>
          <w:szCs w:val="28"/>
        </w:rPr>
      </w:pPr>
    </w:p>
    <w:p w:rsidR="0091090A" w:rsidRDefault="0091090A">
      <w:bookmarkStart w:id="0" w:name="_GoBack"/>
      <w:bookmarkEnd w:id="0"/>
    </w:p>
    <w:sectPr w:rsidR="0091090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7659"/>
    <w:rsid w:val="00257659"/>
    <w:rsid w:val="009109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765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257659"/>
  </w:style>
  <w:style w:type="paragraph" w:customStyle="1" w:styleId="Default">
    <w:name w:val="Default"/>
    <w:rsid w:val="0025765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765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257659"/>
  </w:style>
  <w:style w:type="paragraph" w:customStyle="1" w:styleId="Default">
    <w:name w:val="Default"/>
    <w:rsid w:val="0025765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6236</Words>
  <Characters>35551</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Наталья</cp:lastModifiedBy>
  <cp:revision>1</cp:revision>
  <dcterms:created xsi:type="dcterms:W3CDTF">2020-03-17T20:59:00Z</dcterms:created>
  <dcterms:modified xsi:type="dcterms:W3CDTF">2020-03-17T20:59:00Z</dcterms:modified>
</cp:coreProperties>
</file>